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"/>
        <w:tblW w:w="0" w:type="auto"/>
        <w:tblBorders>
          <w:bottom w:val="single" w:sz="4" w:space="0" w:color="auto"/>
        </w:tblBorders>
        <w:tblLook w:val="04A0"/>
      </w:tblPr>
      <w:tblGrid>
        <w:gridCol w:w="4644"/>
        <w:gridCol w:w="5112"/>
      </w:tblGrid>
      <w:tr w:rsidR="00381277" w:rsidRPr="00B13D6A" w:rsidTr="00EF38C9">
        <w:trPr>
          <w:trHeight w:val="432"/>
        </w:trPr>
        <w:tc>
          <w:tcPr>
            <w:tcW w:w="4644" w:type="dxa"/>
            <w:tcBorders>
              <w:bottom w:val="single" w:sz="4" w:space="0" w:color="auto"/>
            </w:tcBorders>
          </w:tcPr>
          <w:p w:rsidR="00381277" w:rsidRPr="00B13D6A" w:rsidRDefault="00381277" w:rsidP="00EF38C9">
            <w:pPr>
              <w:pStyle w:val="-1"/>
              <w:widowControl w:val="0"/>
              <w:spacing w:before="0" w:after="0"/>
              <w:ind w:left="0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vAlign w:val="center"/>
          </w:tcPr>
          <w:p w:rsidR="00381277" w:rsidRPr="00B61878" w:rsidRDefault="00381277" w:rsidP="00EF38C9">
            <w:pPr>
              <w:pStyle w:val="-1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81277" w:rsidRPr="00B13D6A" w:rsidRDefault="00381277" w:rsidP="00381277">
      <w:pPr>
        <w:pStyle w:val="-1"/>
        <w:widowControl w:val="0"/>
        <w:ind w:left="0"/>
        <w:rPr>
          <w:rFonts w:ascii="Times New Roman" w:hAnsi="Times New Roman" w:cs="Times New Roman"/>
          <w:sz w:val="28"/>
          <w:szCs w:val="28"/>
        </w:rPr>
      </w:pPr>
    </w:p>
    <w:p w:rsidR="00381277" w:rsidRPr="00B31560" w:rsidRDefault="00381277" w:rsidP="00381277">
      <w:pPr>
        <w:pStyle w:val="afb"/>
        <w:widowControl w:val="0"/>
        <w:ind w:left="5670"/>
        <w:jc w:val="center"/>
        <w:rPr>
          <w:rStyle w:val="DFN"/>
          <w:rFonts w:ascii="Times New Roman" w:hAnsi="Times New Roman" w:cs="Times New Roman"/>
          <w:b w:val="0"/>
          <w:bCs/>
          <w:sz w:val="28"/>
          <w:szCs w:val="28"/>
        </w:rPr>
      </w:pPr>
      <w:r w:rsidRPr="00B31560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</w:t>
      </w:r>
      <w:r w:rsidRPr="008D6026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>УТВЕРЖДАЮ</w:t>
      </w:r>
      <w:r w:rsidRPr="00B31560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</w:p>
    <w:p w:rsidR="00381277" w:rsidRPr="008D6026" w:rsidRDefault="00381277" w:rsidP="00381277">
      <w:pPr>
        <w:pStyle w:val="afb"/>
        <w:widowControl w:val="0"/>
        <w:ind w:left="5670"/>
        <w:jc w:val="center"/>
        <w:rPr>
          <w:rStyle w:val="DFN"/>
          <w:rFonts w:ascii="Times New Roman" w:hAnsi="Times New Roman" w:cs="Times New Roman"/>
          <w:b w:val="0"/>
          <w:bCs/>
          <w:sz w:val="28"/>
          <w:szCs w:val="28"/>
        </w:rPr>
      </w:pPr>
      <w:r w:rsidRPr="00B31560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8D6026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 xml:space="preserve">Руководитель РКЦ </w:t>
      </w:r>
      <w:r w:rsidRPr="008D6026">
        <w:rPr>
          <w:rStyle w:val="DFN"/>
          <w:rFonts w:ascii="Times New Roman" w:hAnsi="Times New Roman" w:cs="Times New Roman"/>
          <w:b w:val="0"/>
          <w:bCs/>
          <w:sz w:val="28"/>
          <w:szCs w:val="28"/>
          <w:lang w:val="en-US"/>
        </w:rPr>
        <w:t>WSR</w:t>
      </w:r>
      <w:r w:rsidRPr="00B31560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</w:p>
    <w:p w:rsidR="00381277" w:rsidRPr="008D6026" w:rsidRDefault="00381277" w:rsidP="00381277">
      <w:pPr>
        <w:pStyle w:val="afb"/>
        <w:widowControl w:val="0"/>
        <w:ind w:left="5670"/>
        <w:jc w:val="center"/>
        <w:rPr>
          <w:rStyle w:val="DFN"/>
          <w:rFonts w:ascii="Times New Roman" w:hAnsi="Times New Roman" w:cs="Times New Roman"/>
          <w:b w:val="0"/>
          <w:bCs/>
          <w:sz w:val="28"/>
          <w:szCs w:val="28"/>
        </w:rPr>
      </w:pPr>
      <w:r w:rsidRPr="00B31560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8D6026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>Новосибирской области</w:t>
      </w:r>
    </w:p>
    <w:p w:rsidR="00381277" w:rsidRDefault="00381277" w:rsidP="00381277">
      <w:pPr>
        <w:pStyle w:val="afb"/>
        <w:widowControl w:val="0"/>
        <w:ind w:left="5670"/>
        <w:jc w:val="center"/>
        <w:rPr>
          <w:rStyle w:val="DFN"/>
          <w:rFonts w:ascii="Times New Roman" w:hAnsi="Times New Roman" w:cs="Times New Roman"/>
          <w:b w:val="0"/>
          <w:bCs/>
          <w:sz w:val="28"/>
          <w:szCs w:val="28"/>
          <w:lang w:val="en-US"/>
        </w:rPr>
      </w:pPr>
      <w:r w:rsidRPr="000C7463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 xml:space="preserve">                    </w:t>
      </w:r>
      <w:r w:rsidRPr="008D6026"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>В.И. Новосёлов</w:t>
      </w:r>
    </w:p>
    <w:p w:rsidR="00381277" w:rsidRPr="008D6026" w:rsidRDefault="00381277" w:rsidP="00381277">
      <w:pPr>
        <w:pStyle w:val="afb"/>
        <w:widowControl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>«__</w:t>
      </w:r>
      <w:r>
        <w:rPr>
          <w:rStyle w:val="DFN"/>
          <w:rFonts w:ascii="Times New Roman" w:hAnsi="Times New Roman" w:cs="Times New Roman"/>
          <w:b w:val="0"/>
          <w:bCs/>
          <w:sz w:val="28"/>
          <w:szCs w:val="28"/>
          <w:lang w:val="en-US"/>
        </w:rPr>
        <w:t>_</w:t>
      </w:r>
      <w:r>
        <w:rPr>
          <w:rStyle w:val="DFN"/>
          <w:rFonts w:ascii="Times New Roman" w:hAnsi="Times New Roman" w:cs="Times New Roman"/>
          <w:b w:val="0"/>
          <w:bCs/>
          <w:sz w:val="28"/>
          <w:szCs w:val="28"/>
        </w:rPr>
        <w:t>» ____________2014 г.</w:t>
      </w:r>
    </w:p>
    <w:p w:rsidR="00381277" w:rsidRPr="00E85A1B" w:rsidRDefault="00381277" w:rsidP="00381277">
      <w:pPr>
        <w:widowControl w:val="0"/>
        <w:ind w:left="9206" w:right="103" w:hanging="920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18080" cy="20751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77" w:rsidRPr="00E85A1B" w:rsidRDefault="00381277" w:rsidP="00381277">
      <w:pPr>
        <w:pStyle w:val="af8"/>
        <w:widowControl w:val="0"/>
        <w:spacing w:before="0"/>
        <w:ind w:left="0"/>
        <w:rPr>
          <w:color w:val="auto"/>
          <w:sz w:val="32"/>
          <w:szCs w:val="44"/>
          <w:lang w:val="en-US"/>
        </w:rPr>
      </w:pPr>
    </w:p>
    <w:p w:rsidR="00381277" w:rsidRPr="000E3F69" w:rsidRDefault="00381277" w:rsidP="00381277">
      <w:pPr>
        <w:pStyle w:val="af8"/>
        <w:widowControl w:val="0"/>
        <w:spacing w:before="0"/>
        <w:ind w:left="0"/>
        <w:rPr>
          <w:rFonts w:ascii="Times New Roman" w:hAnsi="Times New Roman" w:cs="Times New Roman"/>
          <w:color w:val="auto"/>
          <w:sz w:val="36"/>
          <w:szCs w:val="44"/>
        </w:rPr>
      </w:pPr>
      <w:r w:rsidRPr="000E3F69">
        <w:rPr>
          <w:rFonts w:ascii="Times New Roman" w:hAnsi="Times New Roman" w:cs="Times New Roman"/>
          <w:color w:val="auto"/>
          <w:sz w:val="36"/>
          <w:szCs w:val="44"/>
        </w:rPr>
        <w:t>Правила</w:t>
      </w:r>
    </w:p>
    <w:p w:rsidR="00381277" w:rsidRPr="00FE6F52" w:rsidRDefault="00381277" w:rsidP="00381277">
      <w:pPr>
        <w:pStyle w:val="af8"/>
        <w:widowControl w:val="0"/>
        <w:spacing w:before="0"/>
        <w:ind w:left="0"/>
        <w:rPr>
          <w:rFonts w:ascii="Times New Roman" w:hAnsi="Times New Roman" w:cs="Times New Roman"/>
          <w:b w:val="0"/>
          <w:color w:val="auto"/>
        </w:rPr>
      </w:pPr>
      <w:r w:rsidRPr="00FE6F52">
        <w:rPr>
          <w:rFonts w:ascii="Times New Roman" w:hAnsi="Times New Roman" w:cs="Times New Roman"/>
          <w:b w:val="0"/>
          <w:color w:val="auto"/>
        </w:rPr>
        <w:t xml:space="preserve">организации и проведения открытого регионального чемпионата </w:t>
      </w:r>
    </w:p>
    <w:p w:rsidR="00381277" w:rsidRPr="00FE6F52" w:rsidRDefault="00381277" w:rsidP="00381277">
      <w:pPr>
        <w:pStyle w:val="af8"/>
        <w:widowControl w:val="0"/>
        <w:spacing w:before="0"/>
        <w:ind w:left="0"/>
        <w:rPr>
          <w:rFonts w:ascii="Times New Roman" w:hAnsi="Times New Roman" w:cs="Times New Roman"/>
          <w:b w:val="0"/>
          <w:bCs w:val="0"/>
          <w:color w:val="auto"/>
        </w:rPr>
      </w:pPr>
      <w:r w:rsidRPr="00FE6F52">
        <w:rPr>
          <w:rFonts w:ascii="Times New Roman" w:hAnsi="Times New Roman" w:cs="Times New Roman"/>
          <w:b w:val="0"/>
          <w:color w:val="auto"/>
        </w:rPr>
        <w:t xml:space="preserve">Сибири </w:t>
      </w:r>
      <w:r w:rsidRPr="00FE6F52">
        <w:rPr>
          <w:rFonts w:ascii="Times New Roman" w:hAnsi="Times New Roman" w:cs="Times New Roman"/>
          <w:b w:val="0"/>
          <w:color w:val="auto"/>
          <w:lang w:val="en-US"/>
        </w:rPr>
        <w:t>World</w:t>
      </w:r>
      <w:r>
        <w:rPr>
          <w:rFonts w:ascii="Times New Roman" w:hAnsi="Times New Roman" w:cs="Times New Roman"/>
          <w:b w:val="0"/>
          <w:color w:val="auto"/>
          <w:lang w:val="en-US"/>
        </w:rPr>
        <w:t>S</w:t>
      </w:r>
      <w:r w:rsidRPr="00FE6F52">
        <w:rPr>
          <w:rFonts w:ascii="Times New Roman" w:hAnsi="Times New Roman" w:cs="Times New Roman"/>
          <w:b w:val="0"/>
          <w:color w:val="auto"/>
          <w:lang w:val="en-US"/>
        </w:rPr>
        <w:t>kills</w:t>
      </w:r>
      <w:r w:rsidRPr="00FE6F52">
        <w:rPr>
          <w:rFonts w:ascii="Times New Roman" w:hAnsi="Times New Roman" w:cs="Times New Roman"/>
          <w:b w:val="0"/>
          <w:color w:val="auto"/>
        </w:rPr>
        <w:t xml:space="preserve"> </w:t>
      </w:r>
      <w:r w:rsidRPr="00FE6F52">
        <w:rPr>
          <w:rFonts w:ascii="Times New Roman" w:hAnsi="Times New Roman" w:cs="Times New Roman"/>
          <w:b w:val="0"/>
          <w:color w:val="auto"/>
          <w:lang w:val="en-US"/>
        </w:rPr>
        <w:t>Russia</w:t>
      </w:r>
      <w:r w:rsidRPr="00FE6F52">
        <w:rPr>
          <w:rFonts w:ascii="Times New Roman" w:hAnsi="Times New Roman" w:cs="Times New Roman"/>
          <w:b w:val="0"/>
          <w:color w:val="auto"/>
        </w:rPr>
        <w:t xml:space="preserve"> 2015</w:t>
      </w:r>
    </w:p>
    <w:p w:rsidR="00381277" w:rsidRPr="000E3F69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Pr="005A2990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Pr="005E16C6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Pr="005E16C6" w:rsidRDefault="00381277" w:rsidP="00381277">
      <w:pPr>
        <w:widowControl w:val="0"/>
        <w:jc w:val="right"/>
        <w:rPr>
          <w:bCs/>
          <w:sz w:val="28"/>
          <w:szCs w:val="28"/>
        </w:rPr>
      </w:pPr>
    </w:p>
    <w:p w:rsidR="00381277" w:rsidRPr="005A2990" w:rsidRDefault="00381277" w:rsidP="00381277">
      <w:pPr>
        <w:pStyle w:val="-1"/>
        <w:widowControl w:val="0"/>
        <w:spacing w:after="0"/>
        <w:ind w:left="0"/>
        <w:rPr>
          <w:rFonts w:ascii="Times New Roman" w:hAnsi="Times New Roman" w:cs="Times New Roman"/>
          <w:caps w:val="0"/>
          <w:sz w:val="28"/>
          <w:szCs w:val="28"/>
        </w:rPr>
      </w:pPr>
    </w:p>
    <w:p w:rsidR="00381277" w:rsidRPr="005A2990" w:rsidRDefault="00381277" w:rsidP="00381277"/>
    <w:p w:rsidR="00381277" w:rsidRDefault="00381277" w:rsidP="00381277"/>
    <w:p w:rsidR="00381277" w:rsidRPr="009A52F1" w:rsidRDefault="00381277" w:rsidP="00381277"/>
    <w:p w:rsidR="00381277" w:rsidRPr="004135F7" w:rsidRDefault="00381277" w:rsidP="00381277">
      <w:pPr>
        <w:pStyle w:val="-1"/>
        <w:widowControl w:val="0"/>
        <w:spacing w:after="0"/>
        <w:ind w:left="0"/>
        <w:rPr>
          <w:rFonts w:ascii="Times New Roman" w:hAnsi="Times New Roman" w:cs="Times New Roman"/>
          <w:b w:val="0"/>
          <w:caps w:val="0"/>
          <w:sz w:val="28"/>
          <w:szCs w:val="28"/>
        </w:rPr>
      </w:pPr>
      <w:r w:rsidRPr="000E3F69">
        <w:rPr>
          <w:rFonts w:ascii="Times New Roman" w:hAnsi="Times New Roman" w:cs="Times New Roman"/>
          <w:b w:val="0"/>
          <w:caps w:val="0"/>
          <w:sz w:val="28"/>
          <w:szCs w:val="28"/>
        </w:rPr>
        <w:t>Новосибирск, 201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4</w:t>
      </w:r>
    </w:p>
    <w:p w:rsidR="00381277" w:rsidRPr="00B13D6A" w:rsidRDefault="00381277" w:rsidP="00381277">
      <w:pPr>
        <w:widowControl w:val="0"/>
        <w:rPr>
          <w:sz w:val="28"/>
          <w:szCs w:val="28"/>
        </w:rPr>
        <w:sectPr w:rsidR="00381277" w:rsidRPr="00B13D6A" w:rsidSect="00B31560">
          <w:footerReference w:type="even" r:id="rId8"/>
          <w:footerReference w:type="default" r:id="rId9"/>
          <w:pgSz w:w="11906" w:h="16838"/>
          <w:pgMar w:top="1134" w:right="643" w:bottom="1134" w:left="1134" w:header="720" w:footer="72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381277" w:rsidRDefault="00381277" w:rsidP="00381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B303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81277" w:rsidRPr="007B303E" w:rsidRDefault="00381277" w:rsidP="00381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Pr="0006132B">
        <w:rPr>
          <w:rFonts w:ascii="Times New Roman" w:hAnsi="Times New Roman"/>
          <w:sz w:val="28"/>
          <w:szCs w:val="28"/>
        </w:rPr>
        <w:t xml:space="preserve"> </w:t>
      </w:r>
    </w:p>
    <w:p w:rsidR="00381277" w:rsidRPr="00C51849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C51849">
        <w:rPr>
          <w:rFonts w:ascii="Times New Roman" w:hAnsi="Times New Roman"/>
          <w:sz w:val="28"/>
          <w:szCs w:val="28"/>
        </w:rPr>
        <w:t xml:space="preserve">Цели и задачи </w:t>
      </w:r>
    </w:p>
    <w:p w:rsidR="00381277" w:rsidRPr="00C51849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C51849">
        <w:rPr>
          <w:rFonts w:ascii="Times New Roman" w:hAnsi="Times New Roman"/>
          <w:sz w:val="28"/>
          <w:szCs w:val="28"/>
        </w:rPr>
        <w:t xml:space="preserve">Базовые принципы </w:t>
      </w:r>
    </w:p>
    <w:p w:rsidR="00381277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Конкурсные компетенции 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Охрана труда и техника безопасности</w:t>
      </w:r>
    </w:p>
    <w:p w:rsidR="00381277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D61F0A">
        <w:rPr>
          <w:rFonts w:ascii="Times New Roman" w:hAnsi="Times New Roman"/>
          <w:sz w:val="28"/>
          <w:szCs w:val="28"/>
        </w:rPr>
        <w:t xml:space="preserve">Участники </w:t>
      </w:r>
    </w:p>
    <w:p w:rsidR="00381277" w:rsidRPr="00BF330A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BF330A">
        <w:rPr>
          <w:rFonts w:ascii="Times New Roman" w:hAnsi="Times New Roman"/>
          <w:sz w:val="28"/>
          <w:szCs w:val="28"/>
        </w:rPr>
        <w:t xml:space="preserve">Первый день </w:t>
      </w:r>
      <w:r>
        <w:rPr>
          <w:rFonts w:ascii="Times New Roman" w:hAnsi="Times New Roman"/>
          <w:sz w:val="28"/>
          <w:szCs w:val="28"/>
        </w:rPr>
        <w:t xml:space="preserve">Регионального чемпионата </w:t>
      </w:r>
      <w:r>
        <w:rPr>
          <w:rFonts w:ascii="Times New Roman" w:hAnsi="Times New Roman"/>
          <w:sz w:val="28"/>
          <w:szCs w:val="28"/>
          <w:lang w:val="en-US"/>
        </w:rPr>
        <w:t>WSR</w:t>
      </w:r>
    </w:p>
    <w:p w:rsidR="00381277" w:rsidRPr="00D61F0A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D61F0A">
        <w:rPr>
          <w:rFonts w:ascii="Times New Roman" w:hAnsi="Times New Roman"/>
          <w:sz w:val="28"/>
          <w:szCs w:val="28"/>
        </w:rPr>
        <w:t>Выполнение</w:t>
      </w:r>
      <w:r w:rsidRPr="0064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61F0A">
        <w:rPr>
          <w:rFonts w:ascii="Times New Roman" w:hAnsi="Times New Roman"/>
          <w:sz w:val="28"/>
          <w:szCs w:val="28"/>
        </w:rPr>
        <w:t xml:space="preserve">частниками конкурсных заданий 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 Эксперт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 Старший Эксперт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 Жюри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 Допуск на конкурсные площади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 Фото и видеосъёмка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 Документация компетенций</w:t>
      </w:r>
    </w:p>
    <w:p w:rsidR="00381277" w:rsidRPr="0006132B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 Система оценивания конкурсных заданий</w:t>
      </w:r>
    </w:p>
    <w:p w:rsidR="00381277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D61F0A">
        <w:rPr>
          <w:rFonts w:ascii="Times New Roman" w:hAnsi="Times New Roman"/>
          <w:sz w:val="28"/>
          <w:szCs w:val="28"/>
        </w:rPr>
        <w:t xml:space="preserve"> Подведение итогов </w:t>
      </w:r>
    </w:p>
    <w:p w:rsidR="00381277" w:rsidRPr="00D61F0A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D61F0A">
        <w:rPr>
          <w:rFonts w:ascii="Times New Roman" w:hAnsi="Times New Roman"/>
          <w:sz w:val="28"/>
          <w:szCs w:val="28"/>
        </w:rPr>
        <w:t>Решение претензий</w:t>
      </w:r>
    </w:p>
    <w:p w:rsidR="00381277" w:rsidRPr="00AF097A" w:rsidRDefault="00381277" w:rsidP="00381277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r w:rsidRPr="00D61F0A">
        <w:rPr>
          <w:rFonts w:ascii="Times New Roman" w:hAnsi="Times New Roman"/>
          <w:sz w:val="28"/>
          <w:szCs w:val="28"/>
        </w:rPr>
        <w:t>Н</w:t>
      </w:r>
      <w:r w:rsidRPr="0006132B">
        <w:rPr>
          <w:rFonts w:ascii="Times New Roman" w:hAnsi="Times New Roman"/>
          <w:sz w:val="28"/>
          <w:szCs w:val="28"/>
        </w:rPr>
        <w:t xml:space="preserve">аправление участников на </w:t>
      </w:r>
      <w:r>
        <w:rPr>
          <w:rFonts w:ascii="Times New Roman" w:hAnsi="Times New Roman"/>
          <w:sz w:val="28"/>
          <w:szCs w:val="28"/>
        </w:rPr>
        <w:t>н</w:t>
      </w:r>
      <w:r w:rsidRPr="0006132B">
        <w:rPr>
          <w:rFonts w:ascii="Times New Roman" w:hAnsi="Times New Roman"/>
          <w:sz w:val="28"/>
          <w:szCs w:val="28"/>
        </w:rPr>
        <w:t xml:space="preserve">ациональный чемпионат </w:t>
      </w:r>
    </w:p>
    <w:p w:rsidR="00381277" w:rsidRPr="0006132B" w:rsidRDefault="00381277" w:rsidP="00381277">
      <w:pPr>
        <w:pStyle w:val="a9"/>
        <w:ind w:left="567"/>
        <w:rPr>
          <w:rFonts w:ascii="Times New Roman" w:hAnsi="Times New Roman"/>
          <w:sz w:val="28"/>
          <w:szCs w:val="28"/>
        </w:rPr>
      </w:pPr>
    </w:p>
    <w:p w:rsidR="00381277" w:rsidRPr="0006132B" w:rsidRDefault="00381277" w:rsidP="00381277">
      <w:pPr>
        <w:spacing w:line="276" w:lineRule="auto"/>
        <w:ind w:left="567" w:hanging="567"/>
        <w:rPr>
          <w:sz w:val="28"/>
          <w:szCs w:val="28"/>
        </w:rPr>
      </w:pPr>
    </w:p>
    <w:p w:rsidR="00381277" w:rsidRDefault="00381277" w:rsidP="00381277">
      <w:pPr>
        <w:tabs>
          <w:tab w:val="left" w:pos="567"/>
        </w:tabs>
        <w:spacing w:line="276" w:lineRule="auto"/>
        <w:ind w:left="567"/>
        <w:rPr>
          <w:sz w:val="28"/>
          <w:szCs w:val="28"/>
          <w:lang w:val="en-US"/>
        </w:rPr>
      </w:pPr>
      <w:r w:rsidRPr="0006132B"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1</w:t>
      </w:r>
      <w:r w:rsidRPr="0006132B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Pr="0006132B">
        <w:rPr>
          <w:sz w:val="28"/>
          <w:szCs w:val="28"/>
        </w:rPr>
        <w:t>определение терминов</w:t>
      </w:r>
    </w:p>
    <w:p w:rsidR="00381277" w:rsidRPr="0006132B" w:rsidRDefault="00381277" w:rsidP="00381277">
      <w:pPr>
        <w:tabs>
          <w:tab w:val="left" w:pos="567"/>
        </w:tabs>
        <w:spacing w:line="276" w:lineRule="auto"/>
        <w:ind w:left="567"/>
        <w:rPr>
          <w:b/>
          <w:bCs/>
          <w:color w:val="365F91"/>
          <w:sz w:val="28"/>
          <w:szCs w:val="28"/>
        </w:rPr>
      </w:pPr>
      <w:r>
        <w:rPr>
          <w:sz w:val="28"/>
          <w:szCs w:val="28"/>
        </w:rPr>
        <w:t>Приложение 2: Кодекс этики</w:t>
      </w:r>
      <w:r w:rsidRPr="0006132B">
        <w:rPr>
          <w:sz w:val="28"/>
          <w:szCs w:val="28"/>
        </w:rPr>
        <w:br w:type="page"/>
      </w:r>
    </w:p>
    <w:p w:rsidR="00381277" w:rsidRPr="0006132B" w:rsidRDefault="00381277" w:rsidP="00381277">
      <w:pPr>
        <w:pStyle w:val="10"/>
        <w:numPr>
          <w:ilvl w:val="0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color w:val="000000"/>
        </w:rPr>
      </w:pPr>
      <w:bookmarkStart w:id="0" w:name="_Toc338836674"/>
      <w:bookmarkStart w:id="1" w:name="_Toc336799764"/>
      <w:bookmarkStart w:id="2" w:name="_Toc338836677"/>
      <w:r w:rsidRPr="0006132B">
        <w:rPr>
          <w:rFonts w:ascii="Times New Roman" w:hAnsi="Times New Roman"/>
          <w:color w:val="000000"/>
        </w:rPr>
        <w:lastRenderedPageBreak/>
        <w:t>Общие</w:t>
      </w:r>
      <w:bookmarkEnd w:id="0"/>
      <w:r w:rsidRPr="0006132B">
        <w:rPr>
          <w:rFonts w:ascii="Times New Roman" w:hAnsi="Times New Roman"/>
          <w:color w:val="000000"/>
        </w:rPr>
        <w:t xml:space="preserve"> положения</w:t>
      </w:r>
    </w:p>
    <w:p w:rsidR="00381277" w:rsidRPr="0006132B" w:rsidRDefault="00381277" w:rsidP="00381277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Настоящие Правила устанавливают регламент организации и проведения открытого регионального чемпионата профессионального мастерства Сибири WorldSkills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2015. </w:t>
      </w:r>
    </w:p>
    <w:p w:rsidR="00381277" w:rsidRPr="0006132B" w:rsidRDefault="00381277" w:rsidP="00381277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Официальное полное название Регионального чемпионата – открытый региональный чемпионат Сибири </w:t>
      </w:r>
      <w:r w:rsidRPr="0006132B">
        <w:rPr>
          <w:rFonts w:ascii="Times New Roman" w:hAnsi="Times New Roman"/>
          <w:sz w:val="28"/>
          <w:szCs w:val="28"/>
          <w:lang w:val="en-US"/>
        </w:rPr>
        <w:t>WorldSkil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06132B">
        <w:rPr>
          <w:rFonts w:ascii="Times New Roman" w:hAnsi="Times New Roman"/>
          <w:sz w:val="28"/>
          <w:szCs w:val="28"/>
          <w:lang w:val="en-US"/>
        </w:rPr>
        <w:t>ds</w:t>
      </w:r>
      <w:r w:rsidRPr="0006132B">
        <w:rPr>
          <w:rFonts w:ascii="Times New Roman" w:hAnsi="Times New Roman"/>
          <w:sz w:val="28"/>
          <w:szCs w:val="28"/>
        </w:rPr>
        <w:t xml:space="preserve"> </w:t>
      </w:r>
      <w:r w:rsidRPr="0006132B">
        <w:rPr>
          <w:rFonts w:ascii="Times New Roman" w:hAnsi="Times New Roman"/>
          <w:sz w:val="28"/>
          <w:szCs w:val="28"/>
          <w:lang w:val="en-US"/>
        </w:rPr>
        <w:t>Russia</w:t>
      </w:r>
      <w:r w:rsidRPr="0006132B">
        <w:rPr>
          <w:rFonts w:ascii="Times New Roman" w:hAnsi="Times New Roman"/>
          <w:sz w:val="28"/>
          <w:szCs w:val="28"/>
        </w:rPr>
        <w:t xml:space="preserve"> 2015 (далее - Региональный чемпионат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>).</w:t>
      </w:r>
    </w:p>
    <w:p w:rsidR="00381277" w:rsidRPr="0006132B" w:rsidRDefault="00381277" w:rsidP="00381277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Правила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утверждаются Региональным координационным центром Новосибирской области.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r w:rsidRPr="0006132B">
        <w:rPr>
          <w:rFonts w:ascii="Times New Roman" w:hAnsi="Times New Roman"/>
          <w:color w:val="000000"/>
        </w:rPr>
        <w:t xml:space="preserve">Цели и задачи Регионального чемпионата </w:t>
      </w:r>
      <w:r>
        <w:rPr>
          <w:rFonts w:ascii="Times New Roman" w:hAnsi="Times New Roman"/>
          <w:color w:val="000000"/>
          <w:lang w:val="en-US"/>
        </w:rPr>
        <w:t>WSR</w:t>
      </w:r>
    </w:p>
    <w:p w:rsidR="00381277" w:rsidRPr="0006132B" w:rsidRDefault="00381277" w:rsidP="00381277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Цель мероприятия: совершенствование системы профессионального образования Новосибирской области и популяризация рабочих профессий.</w:t>
      </w:r>
    </w:p>
    <w:p w:rsidR="00381277" w:rsidRPr="0006132B" w:rsidRDefault="00381277" w:rsidP="00381277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Задачи мероприятия: </w:t>
      </w:r>
    </w:p>
    <w:p w:rsidR="00381277" w:rsidRPr="0006132B" w:rsidRDefault="00381277" w:rsidP="00381277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профессиональная ориентация молодёжи;</w:t>
      </w:r>
    </w:p>
    <w:p w:rsidR="00381277" w:rsidRPr="0006132B" w:rsidRDefault="00381277" w:rsidP="00381277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модернизация образовательных программ в соответствии с ведущими международными наработками в области подготовки рабочих кадров;</w:t>
      </w:r>
    </w:p>
    <w:p w:rsidR="00381277" w:rsidRPr="0006132B" w:rsidRDefault="00381277" w:rsidP="00381277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внедрение в учебный процесс инновационных форм, методов и технологий обучения;</w:t>
      </w:r>
    </w:p>
    <w:p w:rsidR="00381277" w:rsidRPr="0006132B" w:rsidRDefault="00381277" w:rsidP="00381277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развитие производственных технологий и оборудования в учреждениях профессионального образования;</w:t>
      </w:r>
    </w:p>
    <w:p w:rsidR="00381277" w:rsidRPr="0006132B" w:rsidRDefault="00381277" w:rsidP="00381277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стимулирование личностно-профессионального роста и творческой активности молодежи;</w:t>
      </w:r>
    </w:p>
    <w:p w:rsidR="00381277" w:rsidRPr="0006132B" w:rsidRDefault="00381277" w:rsidP="00381277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развитие социального партнерства и привлечение работодателей к процессу подготовки кадров;</w:t>
      </w:r>
    </w:p>
    <w:p w:rsidR="00381277" w:rsidRPr="0006132B" w:rsidRDefault="00381277" w:rsidP="00381277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формирование региональной сборной Новосибирской области для участия в национальных и международных чемпионатах.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bookmarkStart w:id="3" w:name="_Toc335591336"/>
      <w:bookmarkStart w:id="4" w:name="_Toc338836676"/>
      <w:r w:rsidRPr="0006132B">
        <w:rPr>
          <w:rFonts w:ascii="Times New Roman" w:hAnsi="Times New Roman"/>
          <w:color w:val="000000"/>
        </w:rPr>
        <w:t>Базовые принципы Регионального чемпионата WSR</w:t>
      </w:r>
      <w:bookmarkEnd w:id="3"/>
      <w:bookmarkEnd w:id="4"/>
    </w:p>
    <w:p w:rsidR="00381277" w:rsidRPr="0006132B" w:rsidRDefault="00381277" w:rsidP="00381277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Основными ценностями WorldSkills Russia, равно как и WorldSkills Internаtional, являются: целостность, прозрачность, справедливость, партнерство и инновации.</w:t>
      </w:r>
    </w:p>
    <w:p w:rsidR="00381277" w:rsidRPr="0006132B" w:rsidRDefault="00381277" w:rsidP="00381277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Соблюдение ценностей Регионального чемпионата WSR обеспечивается следующими обязательными условиями:</w:t>
      </w:r>
    </w:p>
    <w:p w:rsidR="00381277" w:rsidRPr="0006132B" w:rsidRDefault="00381277" w:rsidP="00381277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наличие официальных регламентирующих и нормативных документов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Рабочей группой 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принципа «невмешательства» в процессы выполнения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>частниками конкурсных заданий со стороны третьих лиц;</w:t>
      </w:r>
    </w:p>
    <w:p w:rsidR="00381277" w:rsidRPr="0006132B" w:rsidRDefault="00381277" w:rsidP="00381277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равноправие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>частников при выполнении конкурсных заданий;</w:t>
      </w:r>
    </w:p>
    <w:p w:rsidR="00381277" w:rsidRPr="0006132B" w:rsidRDefault="00381277" w:rsidP="00381277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обеспечение всех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частников оборудованием и материалами согласно утвержденным единым Техническим описаниям и Инфраструктурным листам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обеспечение аккредитованным персоналом соблюдения вышеописанных принципов честности, справедливости и прозрачности во всех ситуациях на Региональном чемпионате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необходимая помощь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 от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и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Рабочей группы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не должна влиять на качество выполнения Участниками конкурсных заданий.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r w:rsidRPr="0006132B">
        <w:rPr>
          <w:rFonts w:ascii="Times New Roman" w:hAnsi="Times New Roman"/>
          <w:color w:val="000000"/>
        </w:rPr>
        <w:t>Организация Регионального чемпионата WSR</w:t>
      </w:r>
      <w:bookmarkEnd w:id="1"/>
      <w:bookmarkEnd w:id="2"/>
    </w:p>
    <w:p w:rsidR="00381277" w:rsidRPr="0006132B" w:rsidRDefault="00381277" w:rsidP="00381277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Региональный координационный центр разрабатывает и утверждает Программу проведения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Общее управление Региональным чемпионатом WSR осуществляет </w:t>
      </w:r>
      <w:r>
        <w:rPr>
          <w:rFonts w:ascii="Times New Roman" w:hAnsi="Times New Roman"/>
          <w:color w:val="000000"/>
          <w:sz w:val="28"/>
          <w:szCs w:val="28"/>
        </w:rPr>
        <w:t>Рабочая группа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Регионального чемпионата WSR.</w:t>
      </w:r>
    </w:p>
    <w:p w:rsidR="00381277" w:rsidRPr="0006132B" w:rsidRDefault="00381277" w:rsidP="00381277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</w:t>
      </w:r>
      <w:r w:rsidRPr="0006132B">
        <w:rPr>
          <w:rFonts w:ascii="Times New Roman" w:hAnsi="Times New Roman"/>
          <w:sz w:val="28"/>
          <w:szCs w:val="28"/>
        </w:rPr>
        <w:t xml:space="preserve">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формируется из представителей министерства труда, занятости и трудовых ресурсов Новосибирской области, Регионального координационного центра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>, профессиональных образовательных учреждений различного уровня, работодателей, общественных и некоммерческих организаций.</w:t>
      </w:r>
    </w:p>
    <w:p w:rsidR="00381277" w:rsidRPr="0006132B" w:rsidRDefault="00381277" w:rsidP="00381277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  <w:sectPr w:rsidR="00381277" w:rsidRPr="0006132B" w:rsidSect="007B303E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Состав Рабочей группы утверждается </w:t>
      </w:r>
      <w:r w:rsidRPr="00D51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министром труда, занятости и трудовых ресурсов Новосибирской области.</w:t>
      </w:r>
    </w:p>
    <w:p w:rsidR="00381277" w:rsidRPr="0006132B" w:rsidRDefault="00381277" w:rsidP="00381277">
      <w:pPr>
        <w:pStyle w:val="ad"/>
        <w:numPr>
          <w:ilvl w:val="0"/>
          <w:numId w:val="12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bookmarkStart w:id="5" w:name="_Toc335590837"/>
      <w:bookmarkStart w:id="6" w:name="_Toc335590923"/>
      <w:bookmarkStart w:id="7" w:name="_Toc335591343"/>
      <w:bookmarkStart w:id="8" w:name="_Toc335591649"/>
      <w:bookmarkStart w:id="9" w:name="_Toc335848387"/>
      <w:bookmarkStart w:id="10" w:name="_Toc335848454"/>
      <w:bookmarkStart w:id="11" w:name="_Toc335850094"/>
      <w:bookmarkStart w:id="12" w:name="_Toc335850157"/>
      <w:bookmarkStart w:id="13" w:name="_Toc335848402"/>
      <w:bookmarkStart w:id="14" w:name="_Toc335848469"/>
      <w:bookmarkStart w:id="15" w:name="_Toc335850103"/>
      <w:bookmarkStart w:id="16" w:name="_Toc335850166"/>
      <w:bookmarkStart w:id="17" w:name="_Toc335848403"/>
      <w:bookmarkStart w:id="18" w:name="_Toc335848470"/>
      <w:bookmarkStart w:id="19" w:name="_Toc335850104"/>
      <w:bookmarkStart w:id="20" w:name="_Toc335850167"/>
      <w:bookmarkStart w:id="21" w:name="_Toc335848404"/>
      <w:bookmarkStart w:id="22" w:name="_Toc335848471"/>
      <w:bookmarkStart w:id="23" w:name="_Toc335850105"/>
      <w:bookmarkStart w:id="24" w:name="_Toc335850168"/>
      <w:bookmarkStart w:id="25" w:name="_Toc335848405"/>
      <w:bookmarkStart w:id="26" w:name="_Toc335848472"/>
      <w:bookmarkStart w:id="27" w:name="_Toc335850106"/>
      <w:bookmarkStart w:id="28" w:name="_Toc335850169"/>
      <w:bookmarkStart w:id="29" w:name="_Toc335590855"/>
      <w:bookmarkStart w:id="30" w:name="_Toc335590941"/>
      <w:bookmarkStart w:id="31" w:name="_Toc335591361"/>
      <w:bookmarkStart w:id="32" w:name="_Toc335591667"/>
      <w:bookmarkStart w:id="33" w:name="_Toc335848406"/>
      <w:bookmarkStart w:id="34" w:name="_Toc335848473"/>
      <w:bookmarkStart w:id="35" w:name="_Toc335850107"/>
      <w:bookmarkStart w:id="36" w:name="_Toc335850170"/>
      <w:bookmarkStart w:id="37" w:name="_Toc335591344"/>
      <w:bookmarkStart w:id="38" w:name="_Toc336799767"/>
      <w:bookmarkStart w:id="39" w:name="_Toc338836679"/>
      <w:bookmarkStart w:id="40" w:name="_Toc33559136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Обязанности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Рабочей группы</w:t>
      </w:r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Регионального чемпионата WSR</w:t>
      </w:r>
      <w:bookmarkEnd w:id="37"/>
      <w:bookmarkEnd w:id="38"/>
      <w:bookmarkEnd w:id="39"/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>:</w:t>
      </w:r>
    </w:p>
    <w:p w:rsidR="00381277" w:rsidRPr="00BC7303" w:rsidRDefault="00381277" w:rsidP="00381277">
      <w:pPr>
        <w:tabs>
          <w:tab w:val="left" w:pos="284"/>
          <w:tab w:val="left" w:pos="1701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Рабочая группа</w:t>
      </w:r>
      <w:r w:rsidRPr="00BC7303">
        <w:rPr>
          <w:color w:val="000000"/>
          <w:sz w:val="28"/>
          <w:szCs w:val="28"/>
        </w:rPr>
        <w:t xml:space="preserve"> публикует условия проведения Регионального чемпионата не позднее чем за 2 (две) недели до официальной даты начала проведения Регионального чемпионата WSR;</w:t>
      </w:r>
    </w:p>
    <w:p w:rsidR="00381277" w:rsidRPr="00BC7303" w:rsidRDefault="00381277" w:rsidP="00381277">
      <w:pPr>
        <w:tabs>
          <w:tab w:val="left" w:pos="284"/>
          <w:tab w:val="left" w:pos="170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C7303">
        <w:rPr>
          <w:sz w:val="28"/>
          <w:szCs w:val="28"/>
        </w:rPr>
        <w:t xml:space="preserve">В случаях, не противоречащих основным принципам конкурса, </w:t>
      </w:r>
      <w:r>
        <w:rPr>
          <w:sz w:val="28"/>
          <w:szCs w:val="28"/>
        </w:rPr>
        <w:t>Рабочая группа</w:t>
      </w:r>
      <w:r w:rsidRPr="00BC7303">
        <w:rPr>
          <w:sz w:val="28"/>
          <w:szCs w:val="28"/>
        </w:rPr>
        <w:t xml:space="preserve"> выбирает для всех компетенций площадки для проведения Регионального чемпионата WSR с обязательным наличием следующих помещений:</w:t>
      </w:r>
    </w:p>
    <w:p w:rsidR="00381277" w:rsidRPr="0006132B" w:rsidRDefault="00381277" w:rsidP="00381277">
      <w:pPr>
        <w:pStyle w:val="a9"/>
        <w:numPr>
          <w:ilvl w:val="1"/>
          <w:numId w:val="13"/>
        </w:numPr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помещения, соответствующие техническим условиям размещения основного и дополнительного технологического конкурсного оборудования на основании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нфраструктурных листов и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ехнического описания по каждой из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омпетенций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конференц-зал для проведения официальных мероприятий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помещения, необходимые для проведения дополнительных (внепрограммных) мероприятий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Информационное сопровождение Регионального чемпионата WSR осуществляется следующим образом: </w:t>
      </w:r>
      <w:r>
        <w:rPr>
          <w:rFonts w:ascii="Times New Roman" w:hAnsi="Times New Roman"/>
          <w:color w:val="000000"/>
          <w:sz w:val="28"/>
          <w:szCs w:val="28"/>
        </w:rPr>
        <w:t>Рабочая группа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предоставляет информацию о Региональном чемпионате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средствам массовой информации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132B">
        <w:rPr>
          <w:rFonts w:ascii="Times New Roman" w:hAnsi="Times New Roman"/>
          <w:color w:val="000000"/>
          <w:sz w:val="28"/>
          <w:szCs w:val="28"/>
        </w:rPr>
        <w:t>СМИ)</w:t>
      </w:r>
      <w:bookmarkStart w:id="41" w:name="_Toc335591345"/>
      <w:bookmarkStart w:id="42" w:name="_Toc336799768"/>
      <w:bookmarkStart w:id="43" w:name="_Toc338836680"/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Обязанности Совета директоров WSR</w:t>
      </w:r>
      <w:bookmarkEnd w:id="41"/>
      <w:bookmarkEnd w:id="42"/>
      <w:bookmarkEnd w:id="43"/>
      <w:r w:rsidRPr="0006132B">
        <w:rPr>
          <w:rFonts w:ascii="Times New Roman" w:hAnsi="Times New Roman"/>
          <w:color w:val="000000"/>
          <w:sz w:val="28"/>
          <w:szCs w:val="28"/>
        </w:rPr>
        <w:t>:</w:t>
      </w:r>
    </w:p>
    <w:p w:rsidR="00381277" w:rsidRPr="0006132B" w:rsidRDefault="00381277" w:rsidP="00381277">
      <w:pPr>
        <w:pStyle w:val="a9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оказывать содействие в привлечении иностранных Экспертов WSR и национальных Экспертов WSR из других Регионов РФ;</w:t>
      </w:r>
    </w:p>
    <w:p w:rsidR="00381277" w:rsidRPr="0006132B" w:rsidRDefault="00381277" w:rsidP="00381277">
      <w:pPr>
        <w:pStyle w:val="a9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оказывать организационное, информационное, кадровое и иное содействие </w:t>
      </w:r>
      <w:r>
        <w:rPr>
          <w:rFonts w:ascii="Times New Roman" w:hAnsi="Times New Roman"/>
          <w:color w:val="000000"/>
          <w:sz w:val="28"/>
          <w:szCs w:val="28"/>
        </w:rPr>
        <w:t>Рабочей группе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в проведении Регионального чемпионата WSR.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820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bookmarkStart w:id="44" w:name="_Toc335591347"/>
      <w:bookmarkStart w:id="45" w:name="_Toc336799769"/>
      <w:bookmarkStart w:id="46" w:name="_Toc338836681"/>
      <w:r w:rsidRPr="0006132B">
        <w:rPr>
          <w:rFonts w:ascii="Times New Roman" w:hAnsi="Times New Roman"/>
          <w:color w:val="000000"/>
        </w:rPr>
        <w:lastRenderedPageBreak/>
        <w:t>К</w:t>
      </w:r>
      <w:bookmarkEnd w:id="44"/>
      <w:bookmarkEnd w:id="45"/>
      <w:bookmarkEnd w:id="46"/>
      <w:r w:rsidRPr="0006132B">
        <w:rPr>
          <w:rFonts w:ascii="Times New Roman" w:hAnsi="Times New Roman"/>
          <w:color w:val="000000"/>
        </w:rPr>
        <w:t>онкурсные компетенции</w:t>
      </w:r>
    </w:p>
    <w:p w:rsidR="00381277" w:rsidRPr="0006132B" w:rsidRDefault="00381277" w:rsidP="00381277">
      <w:pPr>
        <w:pStyle w:val="ad"/>
        <w:numPr>
          <w:ilvl w:val="3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bookmarkStart w:id="47" w:name="_Toc335591348"/>
      <w:bookmarkStart w:id="48" w:name="_Toc336799770"/>
      <w:bookmarkStart w:id="49" w:name="_Toc338836682"/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>Компетенции Регионального чемпионата WSR</w:t>
      </w:r>
      <w:bookmarkEnd w:id="47"/>
      <w:bookmarkEnd w:id="48"/>
      <w:bookmarkEnd w:id="49"/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>: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электрик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сварочные технологии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токарные работы на станках с ЧПУ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фрезерные работы на станках с ЧПУ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автомеханика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тракторист-механизатор</w:t>
      </w:r>
    </w:p>
    <w:p w:rsidR="00381277" w:rsidRPr="0006132B" w:rsidDel="00991BDE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веб-дизайн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ИТ Сетевое и системное администрирование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графический дизайн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штукатурные работы</w:t>
      </w:r>
    </w:p>
    <w:p w:rsidR="00381277" w:rsidRPr="0006132B" w:rsidRDefault="0052170E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костюма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  <w:tab w:val="left" w:pos="851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поварское дело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  <w:tab w:val="left" w:pos="1418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кондитерское дело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косметология</w:t>
      </w:r>
    </w:p>
    <w:p w:rsidR="00381277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парикмахер-универсал, стилист</w:t>
      </w:r>
    </w:p>
    <w:p w:rsidR="00381277" w:rsidRPr="0006132B" w:rsidRDefault="00381277" w:rsidP="00381277">
      <w:pPr>
        <w:pStyle w:val="a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инженерная графика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r w:rsidRPr="0006132B">
        <w:rPr>
          <w:rFonts w:ascii="Times New Roman" w:hAnsi="Times New Roman"/>
          <w:color w:val="000000"/>
        </w:rPr>
        <w:t>Охрана труда и техника безопасности</w:t>
      </w:r>
    </w:p>
    <w:p w:rsidR="00381277" w:rsidRPr="0006132B" w:rsidRDefault="00381277" w:rsidP="00381277">
      <w:pPr>
        <w:pStyle w:val="a9"/>
        <w:numPr>
          <w:ilvl w:val="0"/>
          <w:numId w:val="37"/>
        </w:numPr>
        <w:tabs>
          <w:tab w:val="left" w:pos="284"/>
          <w:tab w:val="left" w:pos="156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Все аккредитованные на Региональном чемпионате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лица должны неукоснительно соблюдать Правила и нормы охраны труда и техники безопасности (ОТ и ТБ), определённые </w:t>
      </w:r>
      <w:r>
        <w:rPr>
          <w:rFonts w:ascii="Times New Roman" w:hAnsi="Times New Roman"/>
          <w:sz w:val="28"/>
          <w:szCs w:val="28"/>
        </w:rPr>
        <w:t>Рабочей группой</w:t>
      </w:r>
      <w:r w:rsidRPr="0006132B">
        <w:rPr>
          <w:rFonts w:ascii="Times New Roman" w:hAnsi="Times New Roman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37"/>
        </w:numPr>
        <w:tabs>
          <w:tab w:val="left" w:pos="284"/>
          <w:tab w:val="left" w:pos="156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</w:t>
      </w:r>
      <w:r w:rsidRPr="0006132B">
        <w:rPr>
          <w:rFonts w:ascii="Times New Roman" w:hAnsi="Times New Roman"/>
          <w:sz w:val="28"/>
          <w:szCs w:val="28"/>
        </w:rPr>
        <w:t xml:space="preserve"> несёт всю полноту ответственности за полное соответствие технологического оснащения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нормам ОТ и ТБ Федерального и регионального законодательства Российской Федерации.</w:t>
      </w:r>
    </w:p>
    <w:p w:rsidR="00381277" w:rsidRPr="0006132B" w:rsidRDefault="00381277" w:rsidP="00381277">
      <w:pPr>
        <w:pStyle w:val="a9"/>
        <w:numPr>
          <w:ilvl w:val="0"/>
          <w:numId w:val="37"/>
        </w:numPr>
        <w:tabs>
          <w:tab w:val="left" w:pos="284"/>
          <w:tab w:val="left" w:pos="156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</w:t>
      </w:r>
      <w:r w:rsidRPr="0006132B">
        <w:rPr>
          <w:rFonts w:ascii="Times New Roman" w:hAnsi="Times New Roman"/>
          <w:sz w:val="28"/>
          <w:szCs w:val="28"/>
        </w:rPr>
        <w:t xml:space="preserve"> и Эксперты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должны планировать и проводить Региональный чемпионат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в строгом соответствии с нормами ОТ и ТБ Российской Федерации, а также в соответствии с нормами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 xml:space="preserve">ехнических описаний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>омпетенций.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bookmarkStart w:id="50" w:name="_Toc336799777"/>
      <w:bookmarkStart w:id="51" w:name="_Toc338836687"/>
      <w:r w:rsidRPr="0006132B">
        <w:rPr>
          <w:rFonts w:ascii="Times New Roman" w:hAnsi="Times New Roman"/>
          <w:color w:val="000000"/>
        </w:rPr>
        <w:t>Участники</w:t>
      </w:r>
      <w:bookmarkEnd w:id="50"/>
      <w:bookmarkEnd w:id="51"/>
      <w:r w:rsidRPr="0006132B">
        <w:rPr>
          <w:rFonts w:ascii="Times New Roman" w:hAnsi="Times New Roman"/>
          <w:color w:val="000000"/>
        </w:rPr>
        <w:t xml:space="preserve"> Регионального чемпионата </w:t>
      </w:r>
      <w:r w:rsidRPr="0006132B">
        <w:rPr>
          <w:rFonts w:ascii="Times New Roman" w:hAnsi="Times New Roman"/>
          <w:color w:val="000000"/>
          <w:lang w:val="en-US"/>
        </w:rPr>
        <w:t>WSR</w:t>
      </w:r>
    </w:p>
    <w:p w:rsidR="00381277" w:rsidRPr="0006132B" w:rsidRDefault="00381277" w:rsidP="00381277">
      <w:pPr>
        <w:pStyle w:val="a9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Участниками Регионального чемпионата WSR могут быть студенты государственных учреждений профессионального образования и молодые рабочие организаций и предприятий.</w:t>
      </w:r>
    </w:p>
    <w:p w:rsidR="00381277" w:rsidRPr="001F5B65" w:rsidRDefault="00381277" w:rsidP="00381277">
      <w:pPr>
        <w:pStyle w:val="a9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F5B65">
        <w:rPr>
          <w:rFonts w:ascii="Times New Roman" w:hAnsi="Times New Roman"/>
          <w:sz w:val="28"/>
          <w:szCs w:val="28"/>
        </w:rPr>
        <w:t>Возраст участников - от 18 до 21 года (при этом, 2</w:t>
      </w:r>
      <w:r>
        <w:rPr>
          <w:rFonts w:ascii="Times New Roman" w:hAnsi="Times New Roman"/>
          <w:sz w:val="28"/>
          <w:szCs w:val="28"/>
        </w:rPr>
        <w:t>2</w:t>
      </w:r>
      <w:r w:rsidRPr="001F5B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F5B65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но</w:t>
      </w:r>
      <w:r w:rsidRPr="001F5B65">
        <w:rPr>
          <w:rFonts w:ascii="Times New Roman" w:hAnsi="Times New Roman"/>
          <w:sz w:val="28"/>
          <w:szCs w:val="28"/>
        </w:rPr>
        <w:t xml:space="preserve"> исполняться к 31 марта 2015 года).</w:t>
      </w:r>
    </w:p>
    <w:p w:rsidR="00381277" w:rsidRDefault="00381277" w:rsidP="00381277">
      <w:pPr>
        <w:pStyle w:val="a9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Участники с ограниченными возможностями могут принимать участие в Региональном чемпионате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до той степени, в которой их нетрудоспособность позволяет им проходить конкурсные задания в установленное время. Тем не менее, им может быть предоставлено дополнительное время для установки рабочего места, подготовки к работе; в </w:t>
      </w:r>
      <w:r w:rsidRPr="0006132B">
        <w:rPr>
          <w:rFonts w:ascii="Times New Roman" w:hAnsi="Times New Roman"/>
          <w:color w:val="000000"/>
          <w:sz w:val="28"/>
          <w:szCs w:val="28"/>
        </w:rPr>
        <w:lastRenderedPageBreak/>
        <w:t>любом случае, конкурсные задания будут оцениваться в соответствии с регламентами WSR.</w:t>
      </w:r>
    </w:p>
    <w:p w:rsidR="00381277" w:rsidRPr="008C1D45" w:rsidRDefault="00381277" w:rsidP="00381277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1D45">
        <w:rPr>
          <w:rFonts w:ascii="Times New Roman" w:hAnsi="Times New Roman"/>
          <w:color w:val="000000"/>
          <w:sz w:val="28"/>
          <w:szCs w:val="28"/>
        </w:rPr>
        <w:t>Количество Участников:</w:t>
      </w:r>
    </w:p>
    <w:p w:rsidR="00381277" w:rsidRPr="00E85A1B" w:rsidRDefault="00381277" w:rsidP="00381277">
      <w:pPr>
        <w:pStyle w:val="a9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5A1B">
        <w:rPr>
          <w:rFonts w:ascii="Times New Roman" w:hAnsi="Times New Roman"/>
          <w:sz w:val="28"/>
          <w:szCs w:val="28"/>
        </w:rPr>
        <w:t xml:space="preserve">По каждой компетенции </w:t>
      </w:r>
      <w:r>
        <w:rPr>
          <w:rFonts w:ascii="Times New Roman" w:hAnsi="Times New Roman"/>
          <w:sz w:val="28"/>
          <w:szCs w:val="28"/>
        </w:rPr>
        <w:t>принимают участие 10 команд</w:t>
      </w:r>
      <w:r w:rsidRPr="00E85A1B">
        <w:rPr>
          <w:rFonts w:ascii="Times New Roman" w:hAnsi="Times New Roman"/>
          <w:sz w:val="28"/>
          <w:szCs w:val="28"/>
        </w:rPr>
        <w:t xml:space="preserve">, в каждой команде </w:t>
      </w:r>
      <w:r>
        <w:rPr>
          <w:rFonts w:ascii="Times New Roman" w:hAnsi="Times New Roman"/>
          <w:sz w:val="28"/>
          <w:szCs w:val="28"/>
        </w:rPr>
        <w:t xml:space="preserve">по одному </w:t>
      </w:r>
      <w:r w:rsidRPr="00E85A1B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у</w:t>
      </w:r>
      <w:r w:rsidRPr="00E85A1B">
        <w:rPr>
          <w:rFonts w:ascii="Times New Roman" w:hAnsi="Times New Roman"/>
          <w:sz w:val="28"/>
          <w:szCs w:val="28"/>
        </w:rPr>
        <w:t xml:space="preserve"> заявленной компетенции.</w:t>
      </w:r>
      <w:r>
        <w:rPr>
          <w:rFonts w:ascii="Times New Roman" w:hAnsi="Times New Roman"/>
          <w:sz w:val="28"/>
          <w:szCs w:val="28"/>
        </w:rPr>
        <w:t xml:space="preserve"> 5 команд - представители государственных профессиональных образовательных учреждений Новосибирской области; 5 - команды регионов Российской Федерации.</w:t>
      </w:r>
    </w:p>
    <w:p w:rsidR="00381277" w:rsidRPr="00E26392" w:rsidRDefault="00381277" w:rsidP="00381277">
      <w:pPr>
        <w:pStyle w:val="a9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26392">
        <w:rPr>
          <w:rFonts w:ascii="Times New Roman" w:hAnsi="Times New Roman"/>
          <w:sz w:val="28"/>
          <w:szCs w:val="28"/>
        </w:rPr>
        <w:t xml:space="preserve">Прием заявок для участия в Региональном чемпионате </w:t>
      </w:r>
      <w:r w:rsidRPr="00E26392"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осуществляется до 15 февраля 2015</w:t>
      </w:r>
      <w:r w:rsidRPr="00E26392">
        <w:rPr>
          <w:rFonts w:ascii="Times New Roman" w:hAnsi="Times New Roman"/>
          <w:sz w:val="28"/>
          <w:szCs w:val="28"/>
        </w:rPr>
        <w:t xml:space="preserve"> года согласно установленной формы.</w:t>
      </w:r>
    </w:p>
    <w:p w:rsidR="00381277" w:rsidRPr="009645CA" w:rsidRDefault="00381277" w:rsidP="00381277">
      <w:pPr>
        <w:pStyle w:val="a9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Pr="009645CA">
        <w:rPr>
          <w:rFonts w:ascii="Times New Roman" w:hAnsi="Times New Roman"/>
          <w:color w:val="000000"/>
          <w:sz w:val="28"/>
          <w:szCs w:val="28"/>
        </w:rPr>
        <w:t xml:space="preserve">В случае если в рамках определенной Компетенции по факту принимает меньшее количество участников от заявленного, по решению Совета директоров </w:t>
      </w:r>
      <w:r w:rsidRPr="009645CA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645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то </w:t>
      </w:r>
      <w:r w:rsidRPr="009645CA">
        <w:rPr>
          <w:rFonts w:ascii="Times New Roman" w:hAnsi="Times New Roman"/>
          <w:color w:val="000000"/>
          <w:sz w:val="28"/>
          <w:szCs w:val="28"/>
        </w:rPr>
        <w:t xml:space="preserve">такая Компетенция может быть исключена из Регионального чемпионата </w:t>
      </w:r>
      <w:r w:rsidRPr="009645CA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9645CA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277" w:rsidRPr="00127205" w:rsidRDefault="00381277" w:rsidP="00381277">
      <w:pPr>
        <w:pStyle w:val="10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auto"/>
        </w:rPr>
      </w:pPr>
      <w:bookmarkStart w:id="52" w:name="_Toc335591368"/>
      <w:bookmarkStart w:id="53" w:name="_Toc336799778"/>
      <w:bookmarkStart w:id="54" w:name="_Toc338836688"/>
      <w:r w:rsidRPr="00127205">
        <w:rPr>
          <w:rFonts w:ascii="Times New Roman" w:hAnsi="Times New Roman"/>
          <w:color w:val="auto"/>
        </w:rPr>
        <w:t>Первый день Регионального чемпионата</w:t>
      </w:r>
      <w:r w:rsidRPr="00127205">
        <w:rPr>
          <w:rFonts w:ascii="Times New Roman" w:hAnsi="Times New Roman"/>
          <w:color w:val="auto"/>
          <w:lang w:val="en-US"/>
        </w:rPr>
        <w:t>WSR</w:t>
      </w:r>
      <w:bookmarkEnd w:id="52"/>
      <w:bookmarkEnd w:id="53"/>
      <w:bookmarkEnd w:id="54"/>
    </w:p>
    <w:p w:rsidR="00381277" w:rsidRPr="00127205" w:rsidRDefault="00381277" w:rsidP="00381277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7205">
        <w:rPr>
          <w:rFonts w:ascii="Times New Roman" w:hAnsi="Times New Roman"/>
          <w:sz w:val="28"/>
          <w:szCs w:val="28"/>
        </w:rPr>
        <w:t>В первый день Регионального чемпионата WSR участники должны выполнить обязательные мероприятия: пройти регистрацию получить Программу Регионального чемпионата WSR и подробную информацию о правилах и условиях проведения чемпионата WSR, пройти инструктаж по ОТ и ТБ.</w:t>
      </w:r>
    </w:p>
    <w:p w:rsidR="00381277" w:rsidRPr="0006132B" w:rsidRDefault="00381277" w:rsidP="00381277">
      <w:pPr>
        <w:pStyle w:val="a9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Предоставление конкурсного места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 xml:space="preserve">частникам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определяется методом жеребьёвки. </w:t>
      </w:r>
    </w:p>
    <w:p w:rsidR="00381277" w:rsidRPr="0006132B" w:rsidRDefault="00381277" w:rsidP="00381277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>частника к выполнению конкурсного задания - ознакомительный период:</w:t>
      </w:r>
    </w:p>
    <w:p w:rsidR="00381277" w:rsidRPr="0006132B" w:rsidRDefault="00381277" w:rsidP="00381277">
      <w:pPr>
        <w:pStyle w:val="a9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продолжительность ознакомительного периода для каждой команды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частников - 1 час до официального начала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если иное не предусмотрено программой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 присутствии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и представителей </w:t>
      </w:r>
      <w:r>
        <w:rPr>
          <w:rFonts w:ascii="Times New Roman" w:hAnsi="Times New Roman"/>
          <w:color w:val="000000"/>
          <w:sz w:val="28"/>
          <w:szCs w:val="28"/>
        </w:rPr>
        <w:t>Рабочей группы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частники могут ознакомиться с оборудованием, инструментами и материалами, используемыми на Региональном чемпионате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частники должны подготовить собственное конкурсное рабочее место, провести проверку и подготовку оборудования, инструментов и материалов. Измерительные приборы, используемые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частниками, во избежание ошибок должны быть аналогичны и соответствовать приборам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Все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частники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должны иметь при себе удостоверение личности (паспорт) для проверки личности и даты рождения, специальное обмундирование по компетенции, включая специальную одежду, средства защиты, обувь и пр. </w:t>
      </w:r>
    </w:p>
    <w:p w:rsidR="00381277" w:rsidRPr="0006132B" w:rsidRDefault="00381277" w:rsidP="00381277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Региональный чемпионат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проводится на русском языке. </w:t>
      </w:r>
    </w:p>
    <w:p w:rsidR="00381277" w:rsidRPr="0006132B" w:rsidRDefault="00381277" w:rsidP="00381277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Всем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 предоставляется бэйдж с обязательным нанесением полного имени и фамилии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>частника.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bookmarkStart w:id="55" w:name="_Toc336799779"/>
      <w:bookmarkStart w:id="56" w:name="_Toc338836689"/>
      <w:r w:rsidRPr="0006132B">
        <w:rPr>
          <w:rFonts w:ascii="Times New Roman" w:hAnsi="Times New Roman"/>
          <w:color w:val="000000"/>
        </w:rPr>
        <w:lastRenderedPageBreak/>
        <w:t>Выполнение</w:t>
      </w:r>
      <w:r w:rsidRPr="00086004">
        <w:rPr>
          <w:rFonts w:ascii="Times New Roman" w:hAnsi="Times New Roman"/>
          <w:color w:val="000000"/>
        </w:rPr>
        <w:t xml:space="preserve"> </w:t>
      </w:r>
      <w:r w:rsidRPr="0006132B">
        <w:rPr>
          <w:rFonts w:ascii="Times New Roman" w:hAnsi="Times New Roman"/>
          <w:color w:val="000000"/>
        </w:rPr>
        <w:t>конкурсных заданий</w:t>
      </w:r>
      <w:bookmarkEnd w:id="55"/>
      <w:bookmarkEnd w:id="56"/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Эксперты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передают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 конкурсные задания за один час до сигнала о старте. 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Сигнал времени старта и завершения выполнения конкурсного задания дает Старший Эксперт WSR.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Во время выполнения конкурсного задания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 может общаться только с Экспертами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. Общение с третьими лицами, кроме Эксперта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, возможно только с разрешения Старшего Эксперта WSR.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 случае обнаружения недостающих элементов (материалов и/или оборудования), перечисленных в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нфраструктурном листе, Участник должен сообщить об этом Старшему Эксперту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 случаях, когда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частнику необходимо заменить уже имеющийся инструмент или материал конкурсного задания, представитель </w:t>
      </w:r>
      <w:r>
        <w:rPr>
          <w:rFonts w:ascii="Times New Roman" w:hAnsi="Times New Roman"/>
          <w:color w:val="000000"/>
          <w:sz w:val="28"/>
          <w:szCs w:val="28"/>
        </w:rPr>
        <w:t>Рабочей группы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может провести замену после уведомления Старшего Эксперта WSR.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 случае внезапного ухудшения самочувствия или производственной травмы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частника, о произошедшем должны быть немедленно уведомлены Старший Эксперт WSR и </w:t>
      </w:r>
      <w:r>
        <w:rPr>
          <w:rFonts w:ascii="Times New Roman" w:hAnsi="Times New Roman"/>
          <w:color w:val="000000"/>
          <w:sz w:val="28"/>
          <w:szCs w:val="28"/>
        </w:rPr>
        <w:t>Рабочая группа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. Эксперт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примет решение о компенсации потерянного времени. В случаях, когда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 вынужден прервать участие из-за ухудшения самочувствия или производственной травмы, оценки будут присуждаться за выполненную часть конкурсного задания. Решение о компенсации времени в случае возвращения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 к выполнению конкурсного задания принимает Старший Эксперт WSR. Информация об остановке выполнения конкурсного задания, о компенсации времени, а также любая другая информация, связанная с процедурой выполнения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частниками собственных конкурсных заданий, должна фиксироваться в протоколе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Участники, уличенные Экспертами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в нечестном поведении, или в отказе соблюдения норм и/или указаний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и официальных представителей </w:t>
      </w:r>
      <w:r>
        <w:rPr>
          <w:rFonts w:ascii="Times New Roman" w:hAnsi="Times New Roman"/>
          <w:color w:val="000000"/>
          <w:sz w:val="28"/>
          <w:szCs w:val="28"/>
        </w:rPr>
        <w:t>Рабочей группы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или пагубно влияющие собственным поведением на проведение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по решению представителя от </w:t>
      </w:r>
      <w:r>
        <w:rPr>
          <w:rFonts w:ascii="Times New Roman" w:hAnsi="Times New Roman"/>
          <w:color w:val="000000"/>
          <w:sz w:val="28"/>
          <w:szCs w:val="28"/>
        </w:rPr>
        <w:t>Рабочей группы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и Старшего Эксперта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могут быть исключены из участия в Региональном чемпионате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Факт несоблюдения участником указаний или инструкций ОТ и ТБ влияет на итоговую оценку выполнения конкурсного задания. 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Повторный случай несоблюдения требований ОТ и ТБ может привести к временному или полному исключению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 из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По окончании выполнения конкурсных заданий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 дается время для обмена мнениями с другими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частниками и Экспертами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Конкурсные места, включая материалы, инструменты и оборудование, должны быть оставлены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частниками чистыми и аккуратными. </w:t>
      </w:r>
    </w:p>
    <w:p w:rsidR="00381277" w:rsidRPr="0006132B" w:rsidRDefault="00381277" w:rsidP="00381277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 течение всего времени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должны строго соблюдаться правила ОТ и ТБ.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820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bookmarkStart w:id="57" w:name="_Toc336799781"/>
      <w:bookmarkStart w:id="58" w:name="_Toc338836690"/>
      <w:r w:rsidRPr="0006132B">
        <w:rPr>
          <w:rFonts w:ascii="Times New Roman" w:hAnsi="Times New Roman"/>
          <w:color w:val="000000"/>
        </w:rPr>
        <w:lastRenderedPageBreak/>
        <w:t>Эксперт WSR</w:t>
      </w:r>
      <w:bookmarkEnd w:id="57"/>
      <w:bookmarkEnd w:id="58"/>
    </w:p>
    <w:p w:rsidR="00381277" w:rsidRPr="0006132B" w:rsidRDefault="00381277" w:rsidP="00381277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Эксперт WSR должен:</w:t>
      </w:r>
    </w:p>
    <w:p w:rsidR="00381277" w:rsidRPr="0006132B" w:rsidRDefault="00381277" w:rsidP="00381277">
      <w:pPr>
        <w:pStyle w:val="a9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иметь официальную и/или признанную квалификацию с подтвержденным промышленным и/или практическим опытом в компетенции, в которой он аккредитован;</w:t>
      </w:r>
    </w:p>
    <w:p w:rsidR="00381277" w:rsidRPr="0006132B" w:rsidRDefault="00381277" w:rsidP="00381277">
      <w:pPr>
        <w:pStyle w:val="a9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обновлять свои анкетные данные 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активно принимать участие в проработке регламентирующих документов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знать и соблюдать Правила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обладать высокими моральными качествами, такими как: честность, объективность, справедливость и готовность к сотрудничеству с другими Экспертами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Обязанности Эксперта WSR перед проведением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:</w:t>
      </w:r>
    </w:p>
    <w:p w:rsidR="00381277" w:rsidRPr="0006132B" w:rsidRDefault="00381277" w:rsidP="00381277">
      <w:pPr>
        <w:pStyle w:val="a9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ознакомиться с официальной нормативной и регламентирующей документацией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разработать конкурсное задание или блок конкурсного задания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ехническим описанием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6132B">
        <w:rPr>
          <w:rFonts w:ascii="Times New Roman" w:hAnsi="Times New Roman"/>
          <w:color w:val="000000"/>
          <w:sz w:val="28"/>
          <w:szCs w:val="28"/>
        </w:rPr>
        <w:t>омпетенции;</w:t>
      </w:r>
    </w:p>
    <w:p w:rsidR="00381277" w:rsidRPr="0006132B" w:rsidRDefault="00381277" w:rsidP="00381277">
      <w:pPr>
        <w:pStyle w:val="a9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подготовить предложения по обновлению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6132B">
        <w:rPr>
          <w:rFonts w:ascii="Times New Roman" w:hAnsi="Times New Roman"/>
          <w:color w:val="000000"/>
          <w:sz w:val="28"/>
          <w:szCs w:val="28"/>
        </w:rPr>
        <w:t>ехнического описания;</w:t>
      </w:r>
    </w:p>
    <w:p w:rsidR="00381277" w:rsidRPr="0006132B" w:rsidRDefault="00381277" w:rsidP="00381277">
      <w:pPr>
        <w:pStyle w:val="a9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выполнить все необходимые предконкурсные требования в соответствии с настоящими Правилами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ехническим описанием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омпетенции и другими официальными регламентирующими и нормативными документами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bCs/>
          <w:color w:val="000000"/>
          <w:sz w:val="28"/>
          <w:szCs w:val="28"/>
        </w:rPr>
        <w:t xml:space="preserve">Обязанности Эксперта WSR в рамках проведения Регионального чемпионата </w:t>
      </w:r>
      <w:r w:rsidRPr="0006132B">
        <w:rPr>
          <w:rFonts w:ascii="Times New Roman" w:hAnsi="Times New Roman"/>
          <w:bCs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сохранять конфиденциальность конкурсного задания;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необходимости вносить изменения в содержание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6132B">
        <w:rPr>
          <w:rFonts w:ascii="Times New Roman" w:hAnsi="Times New Roman"/>
          <w:color w:val="000000"/>
          <w:sz w:val="28"/>
          <w:szCs w:val="28"/>
        </w:rPr>
        <w:t>онкурсного задания;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неукоснительно соблюдать Правила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объективно и справедливо, следуя инструкциям Старшего Эксперта WSR, проводить экспертизу конкурсных заданий;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проводить контроль знаний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>частниками норм ОТ и ТБ;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обеспечивать строгое соблюдение настоящих Правил в ходе проведения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каждый конкурсный день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перед началом выполнения участниками конкурсных заданий команда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должна проверять техническое и качественное состояние инструментов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частников. В случае нахождения инструмента, которое, по мнению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может дать преимущество определенному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частнику, данный инструмент должен быть исключен из использования этим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частником. В случае использования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частниками неразрешенного оборудования Эксперт WSR должен немедленно уведомить Старшего Эксперта WSR.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 должен дать Экспертам WSR объяснения по факту использования неразрешенного инструмента; </w:t>
      </w:r>
    </w:p>
    <w:p w:rsidR="00381277" w:rsidRPr="0006132B" w:rsidRDefault="00381277" w:rsidP="00381277">
      <w:pPr>
        <w:pStyle w:val="a9"/>
        <w:numPr>
          <w:ilvl w:val="0"/>
          <w:numId w:val="26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ксперты WSR должны активно участвовать в подготовке и проведении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, а также в разработке и выборе конкурсных заданий.</w:t>
      </w:r>
    </w:p>
    <w:p w:rsidR="00381277" w:rsidRPr="0006132B" w:rsidRDefault="00381277" w:rsidP="00381277">
      <w:pPr>
        <w:pStyle w:val="a9"/>
        <w:numPr>
          <w:ilvl w:val="0"/>
          <w:numId w:val="23"/>
        </w:numPr>
        <w:tabs>
          <w:tab w:val="left" w:pos="284"/>
          <w:tab w:val="left" w:pos="127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 Экспертам WSR не разрешается передавать информацию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>частнику о конкурсном задании.</w:t>
      </w:r>
    </w:p>
    <w:p w:rsidR="00381277" w:rsidRPr="0006132B" w:rsidRDefault="00381277" w:rsidP="00381277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Решения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требующие коллегиальности, принимаются методом голосования простым большинством голосов. Кворум достигается при участии в голосовании минимум 2/3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, зарегистрированных по одной конкретной компетенции. Если Эксперт WSR отсутствовал во время голосования, он имеет право быть информированным о принятом решении, но вопрос, по которому было принято решение, на голосование повторно не выносится.</w:t>
      </w:r>
    </w:p>
    <w:p w:rsidR="00381277" w:rsidRPr="0006132B" w:rsidRDefault="00381277" w:rsidP="00381277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В случае нарушения Экспертом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этических норм при создании равных возможностей для всех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частников или иных действий, препятствующих успешному ходу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по решению </w:t>
      </w:r>
      <w:r>
        <w:rPr>
          <w:rFonts w:ascii="Times New Roman" w:hAnsi="Times New Roman"/>
          <w:color w:val="000000"/>
          <w:sz w:val="28"/>
          <w:szCs w:val="28"/>
        </w:rPr>
        <w:t>Главного Эксперта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руководителя РКЦ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отстраняется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от работы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bookmarkStart w:id="59" w:name="_Toc335591373"/>
      <w:bookmarkStart w:id="60" w:name="_Toc336799782"/>
      <w:bookmarkStart w:id="61" w:name="_Toc338836691"/>
      <w:r w:rsidRPr="0006132B">
        <w:rPr>
          <w:rFonts w:ascii="Times New Roman" w:hAnsi="Times New Roman"/>
          <w:color w:val="000000"/>
        </w:rPr>
        <w:t>Старший Эксперт WSR</w:t>
      </w:r>
      <w:bookmarkEnd w:id="59"/>
      <w:bookmarkEnd w:id="60"/>
      <w:bookmarkEnd w:id="61"/>
    </w:p>
    <w:p w:rsidR="00381277" w:rsidRPr="008D0307" w:rsidRDefault="00381277" w:rsidP="00381277">
      <w:pPr>
        <w:pStyle w:val="a9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307">
        <w:rPr>
          <w:rFonts w:ascii="Times New Roman" w:hAnsi="Times New Roman"/>
          <w:sz w:val="28"/>
          <w:szCs w:val="28"/>
        </w:rPr>
        <w:t xml:space="preserve">Старший Эксперт WSR – это Эксперт WSR, руководитель соревнований по соответствующей компетенции, который организует контроль выполнения конкурсного задания, работоспособности оборудования и наличия материалов, необходимых для выполнения задания в рамках компетенции. </w:t>
      </w:r>
    </w:p>
    <w:p w:rsidR="00381277" w:rsidRPr="008D0307" w:rsidRDefault="00381277" w:rsidP="00381277">
      <w:pPr>
        <w:pStyle w:val="a9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307">
        <w:rPr>
          <w:rFonts w:ascii="Times New Roman" w:hAnsi="Times New Roman"/>
          <w:sz w:val="28"/>
          <w:szCs w:val="28"/>
        </w:rPr>
        <w:t xml:space="preserve">В дополнение к компетенциям и опыту, личным качествам и этическим критериям, обязательным для Экспертов </w:t>
      </w:r>
      <w:r w:rsidRPr="008D0307">
        <w:rPr>
          <w:rFonts w:ascii="Times New Roman" w:hAnsi="Times New Roman"/>
          <w:sz w:val="28"/>
          <w:szCs w:val="28"/>
          <w:lang w:val="en-US"/>
        </w:rPr>
        <w:t>WSR</w:t>
      </w:r>
      <w:r w:rsidRPr="008D0307">
        <w:rPr>
          <w:rFonts w:ascii="Times New Roman" w:hAnsi="Times New Roman"/>
          <w:sz w:val="28"/>
          <w:szCs w:val="28"/>
        </w:rPr>
        <w:t>, Старший Эксперт WSR должен:</w:t>
      </w:r>
    </w:p>
    <w:p w:rsidR="00381277" w:rsidRPr="008D0307" w:rsidRDefault="00381277" w:rsidP="00381277">
      <w:pPr>
        <w:pStyle w:val="a9"/>
        <w:numPr>
          <w:ilvl w:val="0"/>
          <w:numId w:val="17"/>
        </w:numPr>
        <w:tabs>
          <w:tab w:val="left" w:pos="284"/>
          <w:tab w:val="left" w:pos="1985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307">
        <w:rPr>
          <w:rFonts w:ascii="Times New Roman" w:hAnsi="Times New Roman"/>
          <w:sz w:val="28"/>
          <w:szCs w:val="28"/>
        </w:rPr>
        <w:t xml:space="preserve">иметь опыт Эксперта </w:t>
      </w:r>
      <w:r w:rsidRPr="008D0307">
        <w:rPr>
          <w:rFonts w:ascii="Times New Roman" w:hAnsi="Times New Roman"/>
          <w:sz w:val="28"/>
          <w:szCs w:val="28"/>
          <w:lang w:val="en-US"/>
        </w:rPr>
        <w:t>WSR</w:t>
      </w:r>
      <w:r w:rsidRPr="008D0307">
        <w:rPr>
          <w:rFonts w:ascii="Times New Roman" w:hAnsi="Times New Roman"/>
          <w:sz w:val="28"/>
          <w:szCs w:val="28"/>
        </w:rPr>
        <w:t xml:space="preserve"> минимум на одном предыдущем </w:t>
      </w:r>
      <w:r>
        <w:rPr>
          <w:rFonts w:ascii="Times New Roman" w:hAnsi="Times New Roman"/>
          <w:sz w:val="28"/>
          <w:szCs w:val="28"/>
        </w:rPr>
        <w:t>Р</w:t>
      </w:r>
      <w:r w:rsidRPr="008D0307">
        <w:rPr>
          <w:rFonts w:ascii="Times New Roman" w:hAnsi="Times New Roman"/>
          <w:sz w:val="28"/>
          <w:szCs w:val="28"/>
        </w:rPr>
        <w:t xml:space="preserve">егиональном или </w:t>
      </w:r>
      <w:r>
        <w:rPr>
          <w:rFonts w:ascii="Times New Roman" w:hAnsi="Times New Roman"/>
          <w:sz w:val="28"/>
          <w:szCs w:val="28"/>
        </w:rPr>
        <w:t>Н</w:t>
      </w:r>
      <w:r w:rsidRPr="008D0307">
        <w:rPr>
          <w:rFonts w:ascii="Times New Roman" w:hAnsi="Times New Roman"/>
          <w:sz w:val="28"/>
          <w:szCs w:val="28"/>
        </w:rPr>
        <w:t xml:space="preserve">ациональном чемпионате </w:t>
      </w:r>
      <w:r w:rsidRPr="008D0307">
        <w:rPr>
          <w:rFonts w:ascii="Times New Roman" w:hAnsi="Times New Roman"/>
          <w:sz w:val="28"/>
          <w:szCs w:val="28"/>
          <w:lang w:val="en-US"/>
        </w:rPr>
        <w:t>WSR</w:t>
      </w:r>
      <w:r w:rsidRPr="008D0307">
        <w:rPr>
          <w:rFonts w:ascii="Times New Roman" w:hAnsi="Times New Roman"/>
          <w:sz w:val="28"/>
          <w:szCs w:val="28"/>
        </w:rPr>
        <w:t xml:space="preserve"> (исключение - первый и второй </w:t>
      </w:r>
      <w:r>
        <w:rPr>
          <w:rFonts w:ascii="Times New Roman" w:hAnsi="Times New Roman"/>
          <w:sz w:val="28"/>
          <w:szCs w:val="28"/>
        </w:rPr>
        <w:t>Р</w:t>
      </w:r>
      <w:r w:rsidRPr="008D0307">
        <w:rPr>
          <w:rFonts w:ascii="Times New Roman" w:hAnsi="Times New Roman"/>
          <w:sz w:val="28"/>
          <w:szCs w:val="28"/>
        </w:rPr>
        <w:t xml:space="preserve">егиональный или </w:t>
      </w:r>
      <w:r>
        <w:rPr>
          <w:rFonts w:ascii="Times New Roman" w:hAnsi="Times New Roman"/>
          <w:sz w:val="28"/>
          <w:szCs w:val="28"/>
        </w:rPr>
        <w:t>Н</w:t>
      </w:r>
      <w:r w:rsidRPr="008D0307">
        <w:rPr>
          <w:rFonts w:ascii="Times New Roman" w:hAnsi="Times New Roman"/>
          <w:sz w:val="28"/>
          <w:szCs w:val="28"/>
        </w:rPr>
        <w:t>ациональный чемпионат);</w:t>
      </w:r>
    </w:p>
    <w:p w:rsidR="00381277" w:rsidRPr="0006132B" w:rsidRDefault="00381277" w:rsidP="00381277">
      <w:pPr>
        <w:pStyle w:val="a9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быть личностью с высокими моральными качествами;</w:t>
      </w:r>
    </w:p>
    <w:p w:rsidR="00381277" w:rsidRPr="0006132B" w:rsidRDefault="00381277" w:rsidP="00381277">
      <w:pPr>
        <w:pStyle w:val="a9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быть высокопрофессиональным и опытным в своей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6132B">
        <w:rPr>
          <w:rFonts w:ascii="Times New Roman" w:hAnsi="Times New Roman"/>
          <w:color w:val="000000"/>
          <w:sz w:val="28"/>
          <w:szCs w:val="28"/>
        </w:rPr>
        <w:t>омпетенции;</w:t>
      </w:r>
    </w:p>
    <w:p w:rsidR="00381277" w:rsidRPr="0006132B" w:rsidRDefault="00381277" w:rsidP="00381277">
      <w:pPr>
        <w:pStyle w:val="a9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иметь лидерские качества и хорошие навыки управления, навыки межличностного общения, владеть информационными технологиями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7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Кандидатура Старшего Эксперта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утверждается РКЦ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согласовывается с техническим департаментом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7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Старший Эксперт WSR может напрямую взаимодействовать с </w:t>
      </w:r>
      <w:r>
        <w:rPr>
          <w:rFonts w:ascii="Times New Roman" w:hAnsi="Times New Roman"/>
          <w:color w:val="000000"/>
          <w:sz w:val="28"/>
          <w:szCs w:val="28"/>
        </w:rPr>
        <w:t>Рабочей группой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27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Старший Эксперт WSR управляет работой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в обеспечении соблюдения всех соответствующих правил, процедур и критериев оценки.</w:t>
      </w:r>
    </w:p>
    <w:p w:rsidR="00381277" w:rsidRPr="0006132B" w:rsidRDefault="00381277" w:rsidP="00381277">
      <w:pPr>
        <w:pStyle w:val="a9"/>
        <w:numPr>
          <w:ilvl w:val="0"/>
          <w:numId w:val="27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bCs/>
          <w:color w:val="000000"/>
          <w:sz w:val="28"/>
          <w:szCs w:val="28"/>
        </w:rPr>
        <w:t xml:space="preserve">Обязанности Старшего Эксперта </w:t>
      </w:r>
      <w:r w:rsidRPr="0006132B">
        <w:rPr>
          <w:rFonts w:ascii="Times New Roman" w:hAnsi="Times New Roman"/>
          <w:bCs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bCs/>
          <w:color w:val="000000"/>
          <w:sz w:val="28"/>
          <w:szCs w:val="28"/>
        </w:rPr>
        <w:t xml:space="preserve"> на разных этапах проведения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BC7303">
        <w:rPr>
          <w:color w:val="000000"/>
          <w:sz w:val="28"/>
          <w:szCs w:val="28"/>
        </w:rPr>
        <w:t xml:space="preserve">В период подготовки организует и координирует процесс разработки конкурсных заданий, необходимых для проведения Регионального чемпионата </w:t>
      </w:r>
      <w:r w:rsidRPr="00BC7303">
        <w:rPr>
          <w:color w:val="000000"/>
          <w:sz w:val="28"/>
          <w:szCs w:val="28"/>
          <w:lang w:val="en-US"/>
        </w:rPr>
        <w:t>WSR</w:t>
      </w:r>
      <w:r w:rsidRPr="00BC7303">
        <w:rPr>
          <w:color w:val="000000"/>
          <w:sz w:val="28"/>
          <w:szCs w:val="28"/>
        </w:rPr>
        <w:t xml:space="preserve">. 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б) </w:t>
      </w:r>
      <w:r w:rsidRPr="00BC7303">
        <w:rPr>
          <w:bCs/>
          <w:color w:val="000000"/>
          <w:sz w:val="28"/>
          <w:szCs w:val="28"/>
        </w:rPr>
        <w:t xml:space="preserve">Перед проведением Регионального чемпионата </w:t>
      </w:r>
      <w:r w:rsidRPr="00BC7303">
        <w:rPr>
          <w:bCs/>
          <w:color w:val="000000"/>
          <w:sz w:val="28"/>
          <w:szCs w:val="28"/>
          <w:lang w:val="en-US"/>
        </w:rPr>
        <w:t>WSR</w:t>
      </w:r>
      <w:r w:rsidRPr="00BC7303">
        <w:rPr>
          <w:color w:val="000000"/>
          <w:sz w:val="28"/>
          <w:szCs w:val="28"/>
        </w:rPr>
        <w:t>: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является модератором профессиональной коммуникации между </w:t>
      </w:r>
      <w:r>
        <w:rPr>
          <w:color w:val="000000"/>
          <w:sz w:val="28"/>
          <w:szCs w:val="28"/>
        </w:rPr>
        <w:t>у</w:t>
      </w:r>
      <w:r w:rsidRPr="0006132B">
        <w:rPr>
          <w:color w:val="000000"/>
          <w:sz w:val="28"/>
          <w:szCs w:val="28"/>
        </w:rPr>
        <w:t xml:space="preserve">частниками и Экспертами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контролирует и организует разработку конкурсных заданий в соответствии с </w:t>
      </w:r>
      <w:r>
        <w:rPr>
          <w:color w:val="000000"/>
          <w:sz w:val="28"/>
          <w:szCs w:val="28"/>
        </w:rPr>
        <w:t>т</w:t>
      </w:r>
      <w:r w:rsidRPr="0006132B">
        <w:rPr>
          <w:color w:val="000000"/>
          <w:sz w:val="28"/>
          <w:szCs w:val="28"/>
        </w:rPr>
        <w:t>ехн</w:t>
      </w:r>
      <w:r>
        <w:rPr>
          <w:color w:val="000000"/>
          <w:sz w:val="28"/>
          <w:szCs w:val="28"/>
        </w:rPr>
        <w:t>ическими описаниями компетенций.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BC7303">
        <w:rPr>
          <w:bCs/>
          <w:color w:val="000000"/>
          <w:sz w:val="28"/>
          <w:szCs w:val="28"/>
        </w:rPr>
        <w:t>На Региональном чемпионате Старший Эксперт WSR должен: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организовать слаженную совместную работу Экспертов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ознакомить Экспертов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 xml:space="preserve"> с необходимой нормативной и регламентирующей документацией и Программой Регионального чемпионата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обсудить с Экспертами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 xml:space="preserve"> итоговые детали конкурсных заданий;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обсудить с Экспертами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 xml:space="preserve"> критерии оценки выполнения конкурсных заданий;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организовать процедуру подписания конкурсных заданий всеми Экспертами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>;</w:t>
      </w:r>
    </w:p>
    <w:p w:rsidR="00381277" w:rsidRPr="008D0307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D0307">
        <w:rPr>
          <w:sz w:val="28"/>
          <w:szCs w:val="28"/>
        </w:rPr>
        <w:t xml:space="preserve">совместно с другими Экспертами </w:t>
      </w:r>
      <w:r w:rsidRPr="008D0307">
        <w:rPr>
          <w:sz w:val="28"/>
          <w:szCs w:val="28"/>
          <w:lang w:val="en-US"/>
        </w:rPr>
        <w:t>WSR</w:t>
      </w:r>
      <w:r w:rsidRPr="008D0307">
        <w:rPr>
          <w:sz w:val="28"/>
          <w:szCs w:val="28"/>
        </w:rPr>
        <w:t xml:space="preserve"> контролировать передачу конкурсных заданий Участникам;</w:t>
      </w:r>
    </w:p>
    <w:p w:rsidR="00381277" w:rsidRPr="008D0307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D0307">
        <w:rPr>
          <w:sz w:val="28"/>
          <w:szCs w:val="28"/>
        </w:rPr>
        <w:t xml:space="preserve">совместно с остальными Экспертами </w:t>
      </w:r>
      <w:r w:rsidRPr="008D0307">
        <w:rPr>
          <w:sz w:val="28"/>
          <w:szCs w:val="28"/>
          <w:lang w:val="en-US"/>
        </w:rPr>
        <w:t>WSR</w:t>
      </w:r>
      <w:r w:rsidRPr="008D0307">
        <w:rPr>
          <w:sz w:val="28"/>
          <w:szCs w:val="28"/>
        </w:rPr>
        <w:t xml:space="preserve"> и </w:t>
      </w:r>
      <w:r>
        <w:rPr>
          <w:sz w:val="28"/>
          <w:szCs w:val="28"/>
        </w:rPr>
        <w:t>Рабочей группой</w:t>
      </w:r>
      <w:r w:rsidRPr="008D0307">
        <w:rPr>
          <w:sz w:val="28"/>
          <w:szCs w:val="28"/>
        </w:rPr>
        <w:t xml:space="preserve"> осуществить проверку установок, машин, инструментов, материалов, оборудования и приборов;</w:t>
      </w:r>
    </w:p>
    <w:p w:rsidR="00381277" w:rsidRPr="008D0307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D0307">
        <w:rPr>
          <w:sz w:val="28"/>
          <w:szCs w:val="28"/>
        </w:rPr>
        <w:t>контролировать соблюдение требований ОТ и ТБ;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организовать условия для проверки </w:t>
      </w:r>
      <w:r>
        <w:rPr>
          <w:color w:val="000000"/>
          <w:sz w:val="28"/>
          <w:szCs w:val="28"/>
        </w:rPr>
        <w:t>у</w:t>
      </w:r>
      <w:r w:rsidRPr="0006132B">
        <w:rPr>
          <w:color w:val="000000"/>
          <w:sz w:val="28"/>
          <w:szCs w:val="28"/>
        </w:rPr>
        <w:t>частниками материалов, машин, оборудования и инструментов;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>принимать решения о движении материалов на конкурсном участке;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обеспечить проведение ежедневной проверки инструментов всех </w:t>
      </w:r>
      <w:r>
        <w:rPr>
          <w:color w:val="000000"/>
          <w:sz w:val="28"/>
          <w:szCs w:val="28"/>
        </w:rPr>
        <w:t>у</w:t>
      </w:r>
      <w:r w:rsidRPr="0006132B">
        <w:rPr>
          <w:color w:val="000000"/>
          <w:sz w:val="28"/>
          <w:szCs w:val="28"/>
        </w:rPr>
        <w:t>частников;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организовать и контролировать соблюдение регламента времени при выполнении </w:t>
      </w:r>
      <w:r>
        <w:rPr>
          <w:color w:val="000000"/>
          <w:sz w:val="28"/>
          <w:szCs w:val="28"/>
        </w:rPr>
        <w:t>у</w:t>
      </w:r>
      <w:r w:rsidRPr="0006132B">
        <w:rPr>
          <w:color w:val="000000"/>
          <w:sz w:val="28"/>
          <w:szCs w:val="28"/>
        </w:rPr>
        <w:t>частниками конкурсных заданий;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по мере необходимости обеспечить замену материалов </w:t>
      </w:r>
      <w:r>
        <w:rPr>
          <w:color w:val="000000"/>
          <w:sz w:val="28"/>
          <w:szCs w:val="28"/>
        </w:rPr>
        <w:t>у</w:t>
      </w:r>
      <w:r w:rsidRPr="0006132B">
        <w:rPr>
          <w:color w:val="000000"/>
          <w:sz w:val="28"/>
          <w:szCs w:val="28"/>
        </w:rPr>
        <w:t>частников;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>контролировать правильность заполнения форм с оценками;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контролировать выполнение Правил Регионального чемпионата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 xml:space="preserve"> остальными </w:t>
      </w:r>
      <w:r>
        <w:rPr>
          <w:color w:val="000000"/>
          <w:sz w:val="28"/>
          <w:szCs w:val="28"/>
        </w:rPr>
        <w:t>у</w:t>
      </w:r>
      <w:r w:rsidRPr="0006132B">
        <w:rPr>
          <w:color w:val="000000"/>
          <w:sz w:val="28"/>
          <w:szCs w:val="28"/>
        </w:rPr>
        <w:t xml:space="preserve">частниками и Экспертами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>.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</w:rPr>
        <w:tab/>
      </w:r>
      <w:r w:rsidRPr="00BC7303">
        <w:rPr>
          <w:bCs/>
          <w:color w:val="000000"/>
          <w:sz w:val="28"/>
          <w:szCs w:val="28"/>
        </w:rPr>
        <w:t xml:space="preserve">После Регионального чемпионата </w:t>
      </w:r>
      <w:r w:rsidRPr="00BC7303">
        <w:rPr>
          <w:bCs/>
          <w:color w:val="000000"/>
          <w:sz w:val="28"/>
          <w:szCs w:val="28"/>
          <w:lang w:val="en-US"/>
        </w:rPr>
        <w:t>WSR</w:t>
      </w:r>
      <w:r w:rsidRPr="00BC7303">
        <w:rPr>
          <w:bCs/>
          <w:color w:val="000000"/>
          <w:sz w:val="28"/>
          <w:szCs w:val="28"/>
        </w:rPr>
        <w:t xml:space="preserve"> Старший Эксперт WSR должен: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предоставить в </w:t>
      </w:r>
      <w:r>
        <w:rPr>
          <w:color w:val="000000"/>
          <w:sz w:val="28"/>
          <w:szCs w:val="28"/>
        </w:rPr>
        <w:t>РКЦ</w:t>
      </w:r>
      <w:r w:rsidRPr="0006132B">
        <w:rPr>
          <w:color w:val="000000"/>
          <w:sz w:val="28"/>
          <w:szCs w:val="28"/>
        </w:rPr>
        <w:t xml:space="preserve"> все принятые предложения по составу конкурсных заданий для проведения следующего Регионального чемпионата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 w:rsidRPr="0006132B">
        <w:rPr>
          <w:color w:val="000000"/>
          <w:sz w:val="28"/>
          <w:szCs w:val="28"/>
        </w:rPr>
        <w:t xml:space="preserve">контролировать выполнение всех задач, возложенных на Экспертов </w:t>
      </w:r>
      <w:r w:rsidRPr="0006132B">
        <w:rPr>
          <w:color w:val="000000"/>
          <w:sz w:val="28"/>
          <w:szCs w:val="28"/>
          <w:lang w:val="en-US"/>
        </w:rPr>
        <w:t>WSR</w:t>
      </w:r>
      <w:r w:rsidRPr="0006132B">
        <w:rPr>
          <w:color w:val="000000"/>
          <w:sz w:val="28"/>
          <w:szCs w:val="28"/>
        </w:rPr>
        <w:t>;</w:t>
      </w:r>
    </w:p>
    <w:p w:rsidR="00381277" w:rsidRPr="0006132B" w:rsidRDefault="00381277" w:rsidP="00381277">
      <w:pPr>
        <w:numPr>
          <w:ilvl w:val="0"/>
          <w:numId w:val="4"/>
        </w:numPr>
        <w:tabs>
          <w:tab w:val="clear" w:pos="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6132B">
        <w:rPr>
          <w:color w:val="000000"/>
          <w:sz w:val="28"/>
          <w:szCs w:val="28"/>
        </w:rPr>
        <w:t xml:space="preserve">проконтролировать передачу необходимой оперативной информации </w:t>
      </w:r>
      <w:r>
        <w:rPr>
          <w:color w:val="000000"/>
          <w:sz w:val="28"/>
          <w:szCs w:val="28"/>
        </w:rPr>
        <w:t>РКЦ</w:t>
      </w:r>
      <w:r w:rsidRPr="0006132B">
        <w:rPr>
          <w:color w:val="000000"/>
          <w:sz w:val="28"/>
          <w:szCs w:val="28"/>
        </w:rPr>
        <w:t>, включая итоги экспертизы конкурсных работ.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r w:rsidRPr="0006132B">
        <w:rPr>
          <w:rFonts w:ascii="Times New Roman" w:hAnsi="Times New Roman"/>
          <w:color w:val="000000"/>
        </w:rPr>
        <w:t>Жюри</w:t>
      </w:r>
    </w:p>
    <w:p w:rsidR="00381277" w:rsidRPr="0006132B" w:rsidRDefault="00381277" w:rsidP="00381277">
      <w:pPr>
        <w:pStyle w:val="a9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Жюри отвечает за оценку конкурсных заданий по данной компетенции, за соблюдение настоящих Правил проведения чемпионата и за исполнение решений, принятых на собраниях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06132B">
        <w:rPr>
          <w:rFonts w:ascii="Times New Roman" w:hAnsi="Times New Roman"/>
          <w:color w:val="000000"/>
          <w:sz w:val="28"/>
          <w:szCs w:val="28"/>
        </w:rPr>
        <w:t>юри.</w:t>
      </w:r>
    </w:p>
    <w:p w:rsidR="00381277" w:rsidRPr="0006132B" w:rsidRDefault="00381277" w:rsidP="00381277">
      <w:pPr>
        <w:pStyle w:val="a9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Руководит работой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06132B">
        <w:rPr>
          <w:rFonts w:ascii="Times New Roman" w:hAnsi="Times New Roman"/>
          <w:color w:val="000000"/>
          <w:sz w:val="28"/>
          <w:szCs w:val="28"/>
        </w:rPr>
        <w:t>юри Председатель.</w:t>
      </w:r>
    </w:p>
    <w:p w:rsidR="00381277" w:rsidRPr="0006132B" w:rsidRDefault="00381277" w:rsidP="00381277">
      <w:pPr>
        <w:pStyle w:val="a9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Председатель жюри должен быть ознакомлен с Правилами проведения чемпионата,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6132B">
        <w:rPr>
          <w:rFonts w:ascii="Times New Roman" w:hAnsi="Times New Roman"/>
          <w:color w:val="000000"/>
          <w:sz w:val="28"/>
          <w:szCs w:val="28"/>
        </w:rPr>
        <w:t>ехническим описанием, системой начисления баллов по соответствующей компетенции, а также официальной документацией.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r w:rsidRPr="0006132B">
        <w:rPr>
          <w:rFonts w:ascii="Times New Roman" w:hAnsi="Times New Roman"/>
          <w:color w:val="000000"/>
        </w:rPr>
        <w:t>Допуск на конкурсные участки</w:t>
      </w:r>
    </w:p>
    <w:p w:rsidR="00381277" w:rsidRPr="0006132B" w:rsidRDefault="00381277" w:rsidP="00381277">
      <w:pPr>
        <w:pStyle w:val="a9"/>
        <w:numPr>
          <w:ilvl w:val="2"/>
          <w:numId w:val="29"/>
        </w:numPr>
        <w:tabs>
          <w:tab w:val="left" w:pos="284"/>
          <w:tab w:val="left" w:pos="141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лены Совета директоров WSR, представители РКЦ имеют доступ на конкурсные площадки в любое время. </w:t>
      </w:r>
    </w:p>
    <w:p w:rsidR="00381277" w:rsidRPr="0006132B" w:rsidRDefault="00381277" w:rsidP="00381277">
      <w:pPr>
        <w:pStyle w:val="a9"/>
        <w:numPr>
          <w:ilvl w:val="2"/>
          <w:numId w:val="29"/>
        </w:numPr>
        <w:tabs>
          <w:tab w:val="left" w:pos="284"/>
          <w:tab w:val="left" w:pos="141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лены Совета директоров WSR и представители РКЦ не имеют права общаться с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132B">
        <w:rPr>
          <w:rFonts w:ascii="Times New Roman" w:hAnsi="Times New Roman"/>
          <w:color w:val="000000"/>
          <w:sz w:val="28"/>
          <w:szCs w:val="28"/>
        </w:rPr>
        <w:t>частниками, кроме случаев, когда их сопровождает Старший Эксперт WSR.</w:t>
      </w:r>
    </w:p>
    <w:p w:rsidR="00381277" w:rsidRPr="0006132B" w:rsidRDefault="00381277" w:rsidP="00381277">
      <w:pPr>
        <w:pStyle w:val="a9"/>
        <w:numPr>
          <w:ilvl w:val="2"/>
          <w:numId w:val="29"/>
        </w:numPr>
        <w:tabs>
          <w:tab w:val="left" w:pos="284"/>
          <w:tab w:val="left" w:pos="141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 xml:space="preserve">До начала Регионального чемпионата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допуск на конкурсные места запрещен всем, кроме Совета Директоров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и специалистов, осуществляющих монтаж оборудования.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 w:line="276" w:lineRule="auto"/>
        <w:ind w:left="284" w:hanging="284"/>
        <w:jc w:val="center"/>
        <w:rPr>
          <w:rFonts w:ascii="Times New Roman" w:hAnsi="Times New Roman"/>
          <w:color w:val="000000"/>
        </w:rPr>
      </w:pPr>
      <w:bookmarkStart w:id="62" w:name="_Toc335591384"/>
      <w:bookmarkStart w:id="63" w:name="_Toc336799786"/>
      <w:bookmarkStart w:id="64" w:name="_Toc338836694"/>
      <w:r w:rsidRPr="0006132B">
        <w:rPr>
          <w:rFonts w:ascii="Times New Roman" w:hAnsi="Times New Roman"/>
          <w:color w:val="000000"/>
        </w:rPr>
        <w:t>Фото и видеос</w:t>
      </w:r>
      <w:bookmarkStart w:id="65" w:name="_Toc335591385"/>
      <w:bookmarkEnd w:id="62"/>
      <w:r w:rsidRPr="0006132B">
        <w:rPr>
          <w:rFonts w:ascii="Times New Roman" w:hAnsi="Times New Roman"/>
          <w:color w:val="000000"/>
        </w:rPr>
        <w:t>ъемка</w:t>
      </w:r>
      <w:bookmarkEnd w:id="63"/>
      <w:bookmarkEnd w:id="64"/>
      <w:bookmarkEnd w:id="65"/>
    </w:p>
    <w:p w:rsidR="00381277" w:rsidRPr="0006132B" w:rsidRDefault="00381277" w:rsidP="00381277">
      <w:pPr>
        <w:pStyle w:val="a9"/>
        <w:numPr>
          <w:ilvl w:val="2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Фото и видеосъемка конкурсных мест во время проведения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должна быть одобрена Старшим Экспертом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. </w:t>
      </w:r>
    </w:p>
    <w:p w:rsidR="00381277" w:rsidRPr="0006132B" w:rsidRDefault="00381277" w:rsidP="00381277">
      <w:pPr>
        <w:pStyle w:val="a9"/>
        <w:numPr>
          <w:ilvl w:val="2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Фото и видеосъемка конкурсных заданий во время Регионального чемпионата и их обсуждение с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 xml:space="preserve">частниками до окончания Регионального чемпионата запрещены. Лица, нарушившие данное правило, отстраняются от участия в официальной Программе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>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0" w:line="276" w:lineRule="auto"/>
        <w:ind w:left="284" w:hanging="284"/>
        <w:jc w:val="center"/>
        <w:rPr>
          <w:rFonts w:ascii="Times New Roman" w:hAnsi="Times New Roman"/>
          <w:color w:val="000000"/>
        </w:rPr>
      </w:pPr>
      <w:bookmarkStart w:id="66" w:name="_Toc336799787"/>
      <w:bookmarkStart w:id="67" w:name="_Toc338836695"/>
      <w:bookmarkStart w:id="68" w:name="_Toc335591386"/>
      <w:r w:rsidRPr="0006132B">
        <w:rPr>
          <w:rFonts w:ascii="Times New Roman" w:hAnsi="Times New Roman"/>
          <w:color w:val="000000"/>
        </w:rPr>
        <w:t xml:space="preserve">Документация </w:t>
      </w:r>
      <w:bookmarkEnd w:id="66"/>
      <w:bookmarkEnd w:id="67"/>
      <w:r w:rsidRPr="0006132B">
        <w:rPr>
          <w:rFonts w:ascii="Times New Roman" w:hAnsi="Times New Roman"/>
          <w:color w:val="000000"/>
        </w:rPr>
        <w:t>компетенций</w:t>
      </w:r>
    </w:p>
    <w:p w:rsidR="00381277" w:rsidRPr="0006132B" w:rsidRDefault="00381277" w:rsidP="00381277">
      <w:pPr>
        <w:pStyle w:val="ad"/>
        <w:numPr>
          <w:ilvl w:val="0"/>
          <w:numId w:val="32"/>
        </w:numPr>
        <w:tabs>
          <w:tab w:val="left" w:pos="284"/>
        </w:tabs>
        <w:ind w:left="284" w:hanging="284"/>
        <w:rPr>
          <w:rFonts w:ascii="Times New Roman" w:hAnsi="Times New Roman"/>
          <w:b w:val="0"/>
          <w:i w:val="0"/>
          <w:sz w:val="28"/>
          <w:szCs w:val="28"/>
        </w:rPr>
      </w:pPr>
      <w:bookmarkStart w:id="69" w:name="_Toc336799788"/>
      <w:bookmarkStart w:id="70" w:name="_Toc338836696"/>
      <w:r w:rsidRPr="0006132B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Техническ</w:t>
      </w:r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>ое</w:t>
      </w:r>
      <w:r w:rsidRPr="0006132B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 xml:space="preserve"> описани</w:t>
      </w:r>
      <w:bookmarkEnd w:id="68"/>
      <w:bookmarkEnd w:id="69"/>
      <w:bookmarkEnd w:id="70"/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>е:</w:t>
      </w:r>
    </w:p>
    <w:p w:rsidR="00381277" w:rsidRPr="0006132B" w:rsidRDefault="00381277" w:rsidP="00381277">
      <w:pPr>
        <w:pStyle w:val="a9"/>
        <w:numPr>
          <w:ilvl w:val="2"/>
          <w:numId w:val="3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аждая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омпетенция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>ехническое описание;</w:t>
      </w:r>
    </w:p>
    <w:p w:rsidR="00381277" w:rsidRPr="0006132B" w:rsidRDefault="00381277" w:rsidP="00381277">
      <w:pPr>
        <w:pStyle w:val="a9"/>
        <w:numPr>
          <w:ilvl w:val="2"/>
          <w:numId w:val="3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 xml:space="preserve">ехническое описание определяет название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омпетенции, его оборудование, компоненты, оснастку, основное и дополнительное оборудование, требования к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онкурсному заданию, условия, при которых оно может быть изменено (если изменение возможно), условия передачи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онкурсного задания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 xml:space="preserve">частникам, критерии оценки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онкурсного задания, особые требования по ТО и ТБ, разрешенные и запрещенные материалы и оборудование: </w:t>
      </w:r>
    </w:p>
    <w:p w:rsidR="00381277" w:rsidRPr="0006132B" w:rsidRDefault="00381277" w:rsidP="00381277">
      <w:pPr>
        <w:pStyle w:val="a9"/>
        <w:numPr>
          <w:ilvl w:val="2"/>
          <w:numId w:val="3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 xml:space="preserve">ехническое описание не может отменять Правила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. Во всех случаях расхождения Правила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имеют преимуществе</w:t>
      </w:r>
      <w:r>
        <w:rPr>
          <w:rFonts w:ascii="Times New Roman" w:hAnsi="Times New Roman"/>
          <w:sz w:val="28"/>
          <w:szCs w:val="28"/>
        </w:rPr>
        <w:t>нное значение;</w:t>
      </w:r>
    </w:p>
    <w:p w:rsidR="00381277" w:rsidRPr="0006132B" w:rsidRDefault="00381277" w:rsidP="00381277">
      <w:pPr>
        <w:pStyle w:val="a9"/>
        <w:numPr>
          <w:ilvl w:val="2"/>
          <w:numId w:val="3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132B">
        <w:rPr>
          <w:rFonts w:ascii="Times New Roman" w:hAnsi="Times New Roman"/>
          <w:sz w:val="28"/>
          <w:szCs w:val="28"/>
        </w:rPr>
        <w:t xml:space="preserve">еред каждым Региональным чемпионатом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>ехническ</w:t>
      </w:r>
      <w:r>
        <w:rPr>
          <w:rFonts w:ascii="Times New Roman" w:hAnsi="Times New Roman"/>
          <w:sz w:val="28"/>
          <w:szCs w:val="28"/>
        </w:rPr>
        <w:t>ое</w:t>
      </w:r>
      <w:r w:rsidRPr="0006132B">
        <w:rPr>
          <w:rFonts w:ascii="Times New Roman" w:hAnsi="Times New Roman"/>
          <w:sz w:val="28"/>
          <w:szCs w:val="28"/>
        </w:rPr>
        <w:t xml:space="preserve"> описани</w:t>
      </w:r>
      <w:r>
        <w:rPr>
          <w:rFonts w:ascii="Times New Roman" w:hAnsi="Times New Roman"/>
          <w:sz w:val="28"/>
          <w:szCs w:val="28"/>
        </w:rPr>
        <w:t>е</w:t>
      </w:r>
      <w:r w:rsidRPr="0006132B">
        <w:rPr>
          <w:rFonts w:ascii="Times New Roman" w:hAnsi="Times New Roman"/>
          <w:sz w:val="28"/>
          <w:szCs w:val="28"/>
        </w:rPr>
        <w:t xml:space="preserve"> обновля</w:t>
      </w:r>
      <w:r>
        <w:rPr>
          <w:rFonts w:ascii="Times New Roman" w:hAnsi="Times New Roman"/>
          <w:sz w:val="28"/>
          <w:szCs w:val="28"/>
        </w:rPr>
        <w:t>е</w:t>
      </w:r>
      <w:r w:rsidRPr="0006132B">
        <w:rPr>
          <w:rFonts w:ascii="Times New Roman" w:hAnsi="Times New Roman"/>
          <w:sz w:val="28"/>
          <w:szCs w:val="28"/>
        </w:rPr>
        <w:t xml:space="preserve">тся Экспертами с целью учета последних технических усовершенствований в рамках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>омпетенции и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06132B">
        <w:rPr>
          <w:rFonts w:ascii="Times New Roman" w:hAnsi="Times New Roman"/>
          <w:sz w:val="28"/>
          <w:szCs w:val="28"/>
        </w:rPr>
        <w:t>тся на утверждение Совету Директоров WSR.</w:t>
      </w:r>
    </w:p>
    <w:p w:rsidR="00381277" w:rsidRPr="0006132B" w:rsidRDefault="00381277" w:rsidP="00381277">
      <w:pPr>
        <w:pStyle w:val="a9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Технические описания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омпетенций должны быть обнародованы не менее чем за 2 месяца до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на вебсайте РКЦ Новосибирской области. Типовые технические описания доступны для официальных лиц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на вебсайте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06132B">
          <w:rPr>
            <w:rStyle w:val="a7"/>
            <w:rFonts w:ascii="Times New Roman" w:hAnsi="Times New Roman"/>
            <w:sz w:val="28"/>
            <w:szCs w:val="28"/>
          </w:rPr>
          <w:t xml:space="preserve">www.worldskills </w:t>
        </w:r>
        <w:r w:rsidRPr="0006132B">
          <w:rPr>
            <w:rStyle w:val="a7"/>
            <w:rFonts w:ascii="Times New Roman" w:hAnsi="Times New Roman"/>
            <w:sz w:val="28"/>
            <w:szCs w:val="28"/>
            <w:lang w:val="en-US"/>
          </w:rPr>
          <w:t>russia</w:t>
        </w:r>
        <w:r w:rsidRPr="0006132B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Pr="0006132B">
        <w:rPr>
          <w:rFonts w:ascii="Times New Roman" w:hAnsi="Times New Roman"/>
          <w:sz w:val="28"/>
          <w:szCs w:val="28"/>
        </w:rPr>
        <w:t xml:space="preserve"> с момента запуска соответствующего раздела. </w:t>
      </w:r>
      <w:bookmarkStart w:id="71" w:name="_Toc335591391"/>
      <w:bookmarkStart w:id="72" w:name="_Toc336799789"/>
      <w:bookmarkStart w:id="73" w:name="_Toc338836697"/>
    </w:p>
    <w:p w:rsidR="00381277" w:rsidRPr="0006132B" w:rsidRDefault="00381277" w:rsidP="00381277">
      <w:pPr>
        <w:pStyle w:val="a9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color w:val="000000"/>
          <w:sz w:val="28"/>
          <w:szCs w:val="28"/>
        </w:rPr>
        <w:t>Инфраструктурный лист</w:t>
      </w:r>
      <w:bookmarkEnd w:id="71"/>
      <w:bookmarkEnd w:id="72"/>
      <w:bookmarkEnd w:id="73"/>
      <w:r w:rsidRPr="0006132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81277" w:rsidRPr="0006132B" w:rsidRDefault="00381277" w:rsidP="00381277">
      <w:pPr>
        <w:pStyle w:val="a9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lastRenderedPageBreak/>
        <w:t xml:space="preserve">инфраструктурный лист – это список материалов и оборудования, расположенных на конкурсном участке в рамках определённой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петенции;</w:t>
      </w:r>
    </w:p>
    <w:p w:rsidR="00381277" w:rsidRPr="0006132B" w:rsidRDefault="00381277" w:rsidP="00381277">
      <w:pPr>
        <w:pStyle w:val="a9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инфраструктурный лист пересматривается и обновляется </w:t>
      </w:r>
      <w:r>
        <w:rPr>
          <w:rFonts w:ascii="Times New Roman" w:hAnsi="Times New Roman"/>
          <w:sz w:val="28"/>
          <w:szCs w:val="28"/>
        </w:rPr>
        <w:t>Рабочей группой</w:t>
      </w:r>
      <w:r w:rsidRPr="0006132B">
        <w:rPr>
          <w:rFonts w:ascii="Times New Roman" w:hAnsi="Times New Roman"/>
          <w:sz w:val="28"/>
          <w:szCs w:val="28"/>
        </w:rPr>
        <w:t xml:space="preserve">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с учетом рекомендаций Экспертов WSR и по согласованию с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 xml:space="preserve">ехническим директором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>.</w:t>
      </w:r>
    </w:p>
    <w:p w:rsidR="00381277" w:rsidRPr="0006132B" w:rsidRDefault="00381277" w:rsidP="00381277">
      <w:pPr>
        <w:pStyle w:val="a9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Инфраструктурные листы по каждой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омпетенции должны быть обнародованы не менее чем за 2 месяца до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на вебсайте РКЦ Новосибирской области. Типовые </w:t>
      </w:r>
      <w:r>
        <w:rPr>
          <w:rFonts w:ascii="Times New Roman" w:hAnsi="Times New Roman"/>
          <w:sz w:val="28"/>
          <w:szCs w:val="28"/>
        </w:rPr>
        <w:t>и</w:t>
      </w:r>
      <w:r w:rsidRPr="0006132B">
        <w:rPr>
          <w:rFonts w:ascii="Times New Roman" w:hAnsi="Times New Roman"/>
          <w:sz w:val="28"/>
          <w:szCs w:val="28"/>
        </w:rPr>
        <w:t xml:space="preserve">нфраструктурные листы доступны для официальных лиц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на вебсайте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06132B">
          <w:rPr>
            <w:rStyle w:val="a7"/>
            <w:rFonts w:ascii="Times New Roman" w:hAnsi="Times New Roman"/>
            <w:sz w:val="28"/>
            <w:szCs w:val="28"/>
          </w:rPr>
          <w:t xml:space="preserve">www.worldskills </w:t>
        </w:r>
        <w:r w:rsidRPr="0006132B">
          <w:rPr>
            <w:rStyle w:val="a7"/>
            <w:rFonts w:ascii="Times New Roman" w:hAnsi="Times New Roman"/>
            <w:sz w:val="28"/>
            <w:szCs w:val="28"/>
            <w:lang w:val="en-US"/>
          </w:rPr>
          <w:t>russia</w:t>
        </w:r>
        <w:r w:rsidRPr="0006132B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Pr="0006132B">
        <w:rPr>
          <w:rFonts w:ascii="Times New Roman" w:hAnsi="Times New Roman"/>
          <w:sz w:val="28"/>
          <w:szCs w:val="28"/>
        </w:rPr>
        <w:t xml:space="preserve"> с момента запуска соответствующего раздела. </w:t>
      </w:r>
    </w:p>
    <w:p w:rsidR="00381277" w:rsidRPr="0006132B" w:rsidRDefault="00381277" w:rsidP="00381277">
      <w:pPr>
        <w:pStyle w:val="ad"/>
        <w:numPr>
          <w:ilvl w:val="0"/>
          <w:numId w:val="32"/>
        </w:numPr>
        <w:tabs>
          <w:tab w:val="left" w:pos="284"/>
        </w:tabs>
        <w:spacing w:before="0"/>
        <w:ind w:left="284" w:hanging="284"/>
        <w:contextualSpacing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74" w:name="_Toc335591395"/>
      <w:bookmarkStart w:id="75" w:name="_Toc336799790"/>
      <w:bookmarkStart w:id="76" w:name="_Toc338836698"/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>Конкурсные задания</w:t>
      </w:r>
      <w:bookmarkEnd w:id="74"/>
      <w:bookmarkEnd w:id="75"/>
      <w:bookmarkEnd w:id="76"/>
      <w:r w:rsidRPr="0006132B">
        <w:rPr>
          <w:rFonts w:ascii="Times New Roman" w:hAnsi="Times New Roman"/>
          <w:b w:val="0"/>
          <w:i w:val="0"/>
          <w:color w:val="000000"/>
          <w:sz w:val="28"/>
          <w:szCs w:val="28"/>
        </w:rPr>
        <w:t>: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C7303">
        <w:rPr>
          <w:sz w:val="28"/>
          <w:szCs w:val="28"/>
        </w:rPr>
        <w:t xml:space="preserve">Каждая компетенция </w:t>
      </w:r>
      <w:r w:rsidRPr="00BC7303">
        <w:rPr>
          <w:sz w:val="28"/>
          <w:szCs w:val="28"/>
          <w:lang w:val="en-US"/>
        </w:rPr>
        <w:t>WSR</w:t>
      </w:r>
      <w:r w:rsidRPr="00BC7303">
        <w:rPr>
          <w:sz w:val="28"/>
          <w:szCs w:val="28"/>
        </w:rPr>
        <w:t xml:space="preserve"> должна иметь конкурсное задание.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C7303">
        <w:rPr>
          <w:sz w:val="28"/>
          <w:szCs w:val="28"/>
        </w:rPr>
        <w:t xml:space="preserve">В рамках выполнения конкурсного задания участники должны продемонстрировать свое мастерство и показать профессиональную квалификацию. 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C7303">
        <w:rPr>
          <w:sz w:val="28"/>
          <w:szCs w:val="28"/>
        </w:rPr>
        <w:t>Объем работы при выполнении конкурсного задания, его формат и структура, выбор оборудования и материалов, критерии оценки устанавливает техническое описание.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77" w:name="_Toc335591397"/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ab/>
      </w:r>
      <w:r w:rsidRPr="00BC7303">
        <w:rPr>
          <w:sz w:val="28"/>
          <w:szCs w:val="28"/>
        </w:rPr>
        <w:t>Время выполнения конкурсного задания должно позволить участнику продемонстрировать знания, умения и навыки, обозначенные в техническом описании.</w:t>
      </w:r>
      <w:bookmarkEnd w:id="77"/>
    </w:p>
    <w:p w:rsidR="00381277" w:rsidRPr="00BC7303" w:rsidRDefault="00381277" w:rsidP="00381277">
      <w:pPr>
        <w:tabs>
          <w:tab w:val="left" w:pos="284"/>
          <w:tab w:val="left" w:pos="1418"/>
        </w:tabs>
        <w:autoSpaceDE w:val="0"/>
        <w:autoSpaceDN w:val="0"/>
        <w:adjustRightInd w:val="0"/>
        <w:ind w:left="284" w:hanging="284"/>
        <w:jc w:val="both"/>
        <w:rPr>
          <w:bCs/>
          <w:i/>
          <w:sz w:val="28"/>
          <w:szCs w:val="28"/>
        </w:rPr>
      </w:pPr>
      <w:bookmarkStart w:id="78" w:name="_Toc335591399"/>
      <w:r>
        <w:rPr>
          <w:sz w:val="28"/>
          <w:szCs w:val="28"/>
        </w:rPr>
        <w:t xml:space="preserve">д) </w:t>
      </w:r>
      <w:r w:rsidRPr="00BC7303">
        <w:rPr>
          <w:sz w:val="28"/>
          <w:szCs w:val="28"/>
        </w:rPr>
        <w:t>Создание</w:t>
      </w:r>
      <w:bookmarkEnd w:id="78"/>
      <w:r w:rsidRPr="00D22DAF">
        <w:rPr>
          <w:sz w:val="28"/>
          <w:szCs w:val="28"/>
        </w:rPr>
        <w:t xml:space="preserve"> </w:t>
      </w:r>
      <w:r w:rsidRPr="00BC7303">
        <w:rPr>
          <w:sz w:val="28"/>
          <w:szCs w:val="28"/>
        </w:rPr>
        <w:t>конкурсного задания:</w:t>
      </w:r>
    </w:p>
    <w:p w:rsidR="00381277" w:rsidRPr="0006132B" w:rsidRDefault="00381277" w:rsidP="00381277">
      <w:pPr>
        <w:pStyle w:val="a9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онкурсные задания разрабатываются Экспертами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с учетом профессиональных стандартов, принятых в </w:t>
      </w:r>
      <w:r w:rsidRPr="0006132B">
        <w:rPr>
          <w:rFonts w:ascii="Times New Roman" w:hAnsi="Times New Roman"/>
          <w:sz w:val="28"/>
          <w:szCs w:val="28"/>
          <w:lang w:val="en-US"/>
        </w:rPr>
        <w:t>WSI</w:t>
      </w:r>
      <w:r w:rsidRPr="0006132B">
        <w:rPr>
          <w:rFonts w:ascii="Times New Roman" w:hAnsi="Times New Roman"/>
          <w:sz w:val="28"/>
          <w:szCs w:val="28"/>
        </w:rPr>
        <w:t xml:space="preserve"> и с учетом ГОСТ, а также иных регламентирующих документов, как указано в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>ехническом опи</w:t>
      </w:r>
      <w:r>
        <w:rPr>
          <w:rFonts w:ascii="Times New Roman" w:hAnsi="Times New Roman"/>
          <w:sz w:val="28"/>
          <w:szCs w:val="28"/>
        </w:rPr>
        <w:t>сании компетенции;</w:t>
      </w:r>
    </w:p>
    <w:p w:rsidR="00381277" w:rsidRPr="0006132B" w:rsidRDefault="00381277" w:rsidP="00381277">
      <w:pPr>
        <w:pStyle w:val="a9"/>
        <w:numPr>
          <w:ilvl w:val="3"/>
          <w:numId w:val="35"/>
        </w:numPr>
        <w:tabs>
          <w:tab w:val="left" w:pos="284"/>
          <w:tab w:val="left" w:pos="141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предложения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по корректировке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онкурсных заданий завершившегося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должны быть переданы в Совет директоров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в течение 4-х рабочих дней после завершения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онкурсное задание было несанкционированно заранее распространено среди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 xml:space="preserve">частников, Эксперты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должны изменить минимум 30% содержания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онкурсного задания за 1 (одну) неделю до официальной даты начала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. Изменения должны быть оформлены в письменном виде. 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C7303">
        <w:rPr>
          <w:sz w:val="28"/>
          <w:szCs w:val="28"/>
        </w:rPr>
        <w:t xml:space="preserve">Конкурсные задания становятся доступными для участников только непосредственно на Региональном чемпионате </w:t>
      </w:r>
      <w:r w:rsidRPr="00BC7303">
        <w:rPr>
          <w:sz w:val="28"/>
          <w:szCs w:val="28"/>
          <w:lang w:val="en-US"/>
        </w:rPr>
        <w:t>WSR</w:t>
      </w:r>
      <w:r w:rsidRPr="00BC7303">
        <w:rPr>
          <w:sz w:val="28"/>
          <w:szCs w:val="28"/>
        </w:rPr>
        <w:t xml:space="preserve">. 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C7303">
        <w:rPr>
          <w:sz w:val="28"/>
          <w:szCs w:val="28"/>
        </w:rPr>
        <w:t>Обеспечение конфиденциальности конкурсного задания:</w:t>
      </w:r>
    </w:p>
    <w:p w:rsidR="00381277" w:rsidRPr="0006132B" w:rsidRDefault="00381277" w:rsidP="00381277">
      <w:pPr>
        <w:pStyle w:val="a9"/>
        <w:numPr>
          <w:ilvl w:val="3"/>
          <w:numId w:val="3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оступ к конкурсным заданиям имеют: Совет директоров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Эксперты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277" w:rsidRPr="0006132B" w:rsidRDefault="00381277" w:rsidP="00381277">
      <w:pPr>
        <w:pStyle w:val="a9"/>
        <w:numPr>
          <w:ilvl w:val="3"/>
          <w:numId w:val="3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6132B">
        <w:rPr>
          <w:rFonts w:ascii="Times New Roman" w:hAnsi="Times New Roman"/>
          <w:color w:val="000000"/>
          <w:sz w:val="28"/>
          <w:szCs w:val="28"/>
        </w:rPr>
        <w:t>ремя передачи конкурсного задания должно осуществляться в соответствии с настоящими Прав</w:t>
      </w:r>
      <w:r>
        <w:rPr>
          <w:rFonts w:ascii="Times New Roman" w:hAnsi="Times New Roman"/>
          <w:color w:val="000000"/>
          <w:sz w:val="28"/>
          <w:szCs w:val="28"/>
        </w:rPr>
        <w:t>илами;</w:t>
      </w:r>
    </w:p>
    <w:p w:rsidR="00381277" w:rsidRPr="0006132B" w:rsidRDefault="00381277" w:rsidP="00381277">
      <w:pPr>
        <w:pStyle w:val="a9"/>
        <w:numPr>
          <w:ilvl w:val="3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тветственность за конфиденциальность конкурсного задания возлагается на Экспертов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, членов Совета Директоров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613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277" w:rsidRPr="00BC7303" w:rsidRDefault="00381277" w:rsidP="00381277">
      <w:pPr>
        <w:tabs>
          <w:tab w:val="left" w:pos="-4962"/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з) </w:t>
      </w:r>
      <w:r>
        <w:rPr>
          <w:color w:val="000000"/>
          <w:sz w:val="28"/>
          <w:szCs w:val="28"/>
        </w:rPr>
        <w:tab/>
      </w:r>
      <w:r w:rsidRPr="00BC7303">
        <w:rPr>
          <w:color w:val="000000"/>
          <w:sz w:val="28"/>
          <w:szCs w:val="28"/>
        </w:rPr>
        <w:t xml:space="preserve">Каждое конкурсное задание должно иметь </w:t>
      </w:r>
      <w:r w:rsidRPr="00BC7303">
        <w:rPr>
          <w:sz w:val="28"/>
          <w:szCs w:val="28"/>
        </w:rPr>
        <w:t>критерии оценки, изложенные либо в конкурсном задании, либо в техническом описании компетенции. Преимущественное значение имеют критерии оценки, изложенные в конкурсном задании.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BC7303">
        <w:rPr>
          <w:sz w:val="28"/>
          <w:szCs w:val="28"/>
        </w:rPr>
        <w:t xml:space="preserve">Конкурсные задания до официального начала Регионального чемпионата </w:t>
      </w:r>
      <w:r w:rsidRPr="00BC7303">
        <w:rPr>
          <w:sz w:val="28"/>
          <w:szCs w:val="28"/>
          <w:lang w:val="en-US"/>
        </w:rPr>
        <w:t>WSR</w:t>
      </w:r>
      <w:r w:rsidRPr="00BC7303">
        <w:rPr>
          <w:sz w:val="28"/>
          <w:szCs w:val="28"/>
        </w:rPr>
        <w:t xml:space="preserve"> хранятся Оргкомитетом.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BC7303">
        <w:rPr>
          <w:sz w:val="28"/>
          <w:szCs w:val="28"/>
        </w:rPr>
        <w:t xml:space="preserve">Удаление/уничтожение конкурсных заданий и демонтаж оборудования должны начаться после завершения процесса оценки конкурсных заданий и на основании подтверждающего разрешения Старшего Эксперта </w:t>
      </w:r>
      <w:r w:rsidRPr="00BC7303">
        <w:rPr>
          <w:color w:val="000000"/>
          <w:sz w:val="28"/>
          <w:szCs w:val="28"/>
          <w:lang w:val="en-US"/>
        </w:rPr>
        <w:t>WSR</w:t>
      </w:r>
      <w:r w:rsidRPr="00BC7303">
        <w:rPr>
          <w:sz w:val="28"/>
          <w:szCs w:val="28"/>
        </w:rPr>
        <w:t>.</w:t>
      </w:r>
    </w:p>
    <w:p w:rsidR="00381277" w:rsidRPr="00BC7303" w:rsidRDefault="00381277" w:rsidP="0038127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BC7303">
        <w:rPr>
          <w:sz w:val="28"/>
          <w:szCs w:val="28"/>
        </w:rPr>
        <w:t xml:space="preserve">Конкурсные задания являются собственностью Совета директоров </w:t>
      </w:r>
      <w:r w:rsidRPr="00BC7303">
        <w:rPr>
          <w:sz w:val="28"/>
          <w:szCs w:val="28"/>
          <w:lang w:val="en-US"/>
        </w:rPr>
        <w:t>WSR</w:t>
      </w:r>
      <w:r w:rsidRPr="00BC7303">
        <w:rPr>
          <w:sz w:val="28"/>
          <w:szCs w:val="28"/>
        </w:rPr>
        <w:t xml:space="preserve">, и не могут быть удалены с места проведения Регионального чемпионата </w:t>
      </w:r>
      <w:r w:rsidRPr="00BC7303">
        <w:rPr>
          <w:sz w:val="28"/>
          <w:szCs w:val="28"/>
          <w:lang w:val="en-US"/>
        </w:rPr>
        <w:t>WSR</w:t>
      </w:r>
      <w:r w:rsidRPr="00BC7303">
        <w:rPr>
          <w:sz w:val="28"/>
          <w:szCs w:val="28"/>
        </w:rPr>
        <w:t xml:space="preserve"> или использованы каким-либо иным образом без их разрешения. Инструменты не должны запираться и удаляться с места проведения Регионального чемпионата </w:t>
      </w:r>
      <w:r w:rsidRPr="00BC7303">
        <w:rPr>
          <w:sz w:val="28"/>
          <w:szCs w:val="28"/>
          <w:lang w:val="en-US"/>
        </w:rPr>
        <w:t>WSR</w:t>
      </w:r>
      <w:r w:rsidRPr="00BC7303">
        <w:rPr>
          <w:sz w:val="28"/>
          <w:szCs w:val="28"/>
        </w:rPr>
        <w:t>, пока не будет определено, чьей собственностью они являются, и не будет проведен аудит по предоставленной инфраструктуре.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bookmarkStart w:id="79" w:name="_Toc335591402"/>
      <w:bookmarkStart w:id="80" w:name="_Toc336799791"/>
      <w:bookmarkStart w:id="81" w:name="_Toc338836699"/>
      <w:r w:rsidRPr="0006132B">
        <w:rPr>
          <w:rFonts w:ascii="Times New Roman" w:hAnsi="Times New Roman"/>
          <w:color w:val="000000"/>
        </w:rPr>
        <w:t xml:space="preserve">Система </w:t>
      </w:r>
      <w:bookmarkEnd w:id="79"/>
      <w:bookmarkEnd w:id="80"/>
      <w:bookmarkEnd w:id="81"/>
      <w:r w:rsidRPr="0006132B">
        <w:rPr>
          <w:rFonts w:ascii="Times New Roman" w:hAnsi="Times New Roman"/>
          <w:color w:val="000000"/>
        </w:rPr>
        <w:t>оценивания Конкурсных заданий</w:t>
      </w:r>
    </w:p>
    <w:p w:rsidR="00381277" w:rsidRPr="0006132B" w:rsidRDefault="00381277" w:rsidP="00381277">
      <w:pPr>
        <w:pStyle w:val="ad"/>
        <w:numPr>
          <w:ilvl w:val="3"/>
          <w:numId w:val="3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bookmarkStart w:id="82" w:name="_Toc335591403"/>
      <w:bookmarkStart w:id="83" w:name="_Toc336799792"/>
      <w:bookmarkStart w:id="84" w:name="_Toc338836700"/>
      <w:bookmarkStart w:id="85" w:name="_GoBack"/>
      <w:r w:rsidRPr="0006132B">
        <w:rPr>
          <w:rFonts w:ascii="Times New Roman" w:hAnsi="Times New Roman"/>
          <w:b w:val="0"/>
          <w:i w:val="0"/>
          <w:color w:val="auto"/>
          <w:sz w:val="28"/>
          <w:szCs w:val="28"/>
        </w:rPr>
        <w:t>Критерии оценки</w:t>
      </w:r>
      <w:bookmarkEnd w:id="82"/>
      <w:bookmarkEnd w:id="83"/>
      <w:bookmarkEnd w:id="84"/>
      <w:r w:rsidRPr="0006132B">
        <w:rPr>
          <w:rFonts w:ascii="Times New Roman" w:hAnsi="Times New Roman"/>
          <w:b w:val="0"/>
          <w:i w:val="0"/>
          <w:color w:val="auto"/>
          <w:sz w:val="28"/>
          <w:szCs w:val="28"/>
        </w:rPr>
        <w:t>:</w:t>
      </w:r>
    </w:p>
    <w:bookmarkEnd w:id="85"/>
    <w:p w:rsidR="00381277" w:rsidRPr="0006132B" w:rsidRDefault="00381277" w:rsidP="00381277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процесс оценивания конкурных заданий осуществляют Эксперты (Жюри)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соответствующей Компетенции в полном составе;</w:t>
      </w:r>
    </w:p>
    <w:p w:rsidR="00381277" w:rsidRPr="0006132B" w:rsidRDefault="00381277" w:rsidP="00381277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выполненные конкурсные задания оцениваются только в соответствии с процедурами оценки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на основе критериев оценки, изложенных в конкурсных заданиях или в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 xml:space="preserve">ехнических описаниях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омпетенций; </w:t>
      </w:r>
    </w:p>
    <w:p w:rsidR="00381277" w:rsidRPr="0006132B" w:rsidRDefault="00381277" w:rsidP="00381277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каждый критерий имеет вес в баллах, если иное не прописано в техническом описании или конкурсном задании компетенции;</w:t>
      </w:r>
    </w:p>
    <w:p w:rsidR="00381277" w:rsidRPr="0006132B" w:rsidRDefault="00381277" w:rsidP="00381277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все баллы и оценки записываются в ведомость оценки;</w:t>
      </w:r>
    </w:p>
    <w:p w:rsidR="00381277" w:rsidRPr="0006132B" w:rsidRDefault="00381277" w:rsidP="00381277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132B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 xml:space="preserve">частнику не удалось выполнить какую-либо часть </w:t>
      </w:r>
      <w:r>
        <w:rPr>
          <w:rFonts w:ascii="Times New Roman" w:hAnsi="Times New Roman"/>
          <w:sz w:val="28"/>
          <w:szCs w:val="28"/>
        </w:rPr>
        <w:t>з</w:t>
      </w:r>
      <w:r w:rsidRPr="0006132B">
        <w:rPr>
          <w:rFonts w:ascii="Times New Roman" w:hAnsi="Times New Roman"/>
          <w:sz w:val="28"/>
          <w:szCs w:val="28"/>
        </w:rPr>
        <w:t xml:space="preserve">адания, количество баллов, присуждаемое Экспертами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, будет равно нулю. </w:t>
      </w:r>
    </w:p>
    <w:p w:rsidR="00381277" w:rsidRPr="0006132B" w:rsidRDefault="00381277" w:rsidP="00381277">
      <w:pPr>
        <w:pStyle w:val="ad"/>
        <w:numPr>
          <w:ilvl w:val="0"/>
          <w:numId w:val="34"/>
        </w:numPr>
        <w:tabs>
          <w:tab w:val="left" w:pos="284"/>
        </w:tabs>
        <w:spacing w:before="0"/>
        <w:ind w:left="284" w:hanging="284"/>
        <w:contextualSpacing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bookmarkStart w:id="86" w:name="_Toc335591406"/>
      <w:bookmarkStart w:id="87" w:name="_Toc336799793"/>
      <w:bookmarkStart w:id="88" w:name="_Toc338836701"/>
      <w:r w:rsidRPr="0006132B">
        <w:rPr>
          <w:rFonts w:ascii="Times New Roman" w:hAnsi="Times New Roman"/>
          <w:b w:val="0"/>
          <w:i w:val="0"/>
          <w:color w:val="auto"/>
          <w:sz w:val="28"/>
          <w:szCs w:val="28"/>
        </w:rPr>
        <w:t>Процесс оценивания</w:t>
      </w:r>
      <w:bookmarkEnd w:id="86"/>
      <w:bookmarkEnd w:id="87"/>
      <w:bookmarkEnd w:id="88"/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: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по каждой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>омпетенции проводить оценку конкурсных работ должны Эксперты WSR в количестве не менее 3 (трех);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у каждого Эксперта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должна быть ведомость оценок в соответствии с критериями, заложенными в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 xml:space="preserve">ехническое описание соответствующей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>омпетенции или в конкурсном задании;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ведомость оценок разрабатывается Экспертами </w:t>
      </w:r>
      <w:r w:rsidRPr="0006132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омпетенции и предоставляется Совету директоров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РКЦ</w:t>
      </w:r>
      <w:r w:rsidRPr="0006132B">
        <w:rPr>
          <w:rFonts w:ascii="Times New Roman" w:hAnsi="Times New Roman"/>
          <w:sz w:val="28"/>
          <w:szCs w:val="28"/>
        </w:rPr>
        <w:t xml:space="preserve"> не позднее, чем за неделю до официальной даты начала Регионального чемпионата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>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Старший Эксперт WSR организует и контролирует процесс разработки ведомости оценок;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ведомость оценок в табличной форме содержит: критерии оценки определенной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омпетенции по каждому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>частнику, вес в баллах по каждому критерию, поля для подсчета итоговых результатов;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в процессе оценки конкурсных работ Эксперты WSR по каждому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>частнику заполняют поля критериев, выставляя вес в баллах;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lastRenderedPageBreak/>
        <w:t xml:space="preserve">по завершению процесса оценивания конкурсных работ уполномоченный представитель </w:t>
      </w:r>
      <w:r>
        <w:rPr>
          <w:rFonts w:ascii="Times New Roman" w:hAnsi="Times New Roman"/>
          <w:sz w:val="28"/>
          <w:szCs w:val="28"/>
        </w:rPr>
        <w:t>РКЦ</w:t>
      </w:r>
      <w:r w:rsidRPr="0006132B">
        <w:rPr>
          <w:rFonts w:ascii="Times New Roman" w:hAnsi="Times New Roman"/>
          <w:sz w:val="28"/>
          <w:szCs w:val="28"/>
        </w:rPr>
        <w:t xml:space="preserve"> собирает ведомости оценок и проводит подсчет итогового результата по каждому участнику;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оценивание не должно проводиться в присутствии </w:t>
      </w:r>
      <w:r>
        <w:rPr>
          <w:rFonts w:ascii="Times New Roman" w:hAnsi="Times New Roman"/>
          <w:sz w:val="28"/>
          <w:szCs w:val="28"/>
        </w:rPr>
        <w:t>у</w:t>
      </w:r>
      <w:r w:rsidRPr="0006132B">
        <w:rPr>
          <w:rFonts w:ascii="Times New Roman" w:hAnsi="Times New Roman"/>
          <w:sz w:val="28"/>
          <w:szCs w:val="28"/>
        </w:rPr>
        <w:t xml:space="preserve">частника, если иное не оговорено в </w:t>
      </w:r>
      <w:r>
        <w:rPr>
          <w:rFonts w:ascii="Times New Roman" w:hAnsi="Times New Roman"/>
          <w:sz w:val="28"/>
          <w:szCs w:val="28"/>
        </w:rPr>
        <w:t>т</w:t>
      </w:r>
      <w:r w:rsidRPr="0006132B">
        <w:rPr>
          <w:rFonts w:ascii="Times New Roman" w:hAnsi="Times New Roman"/>
          <w:sz w:val="28"/>
          <w:szCs w:val="28"/>
        </w:rPr>
        <w:t>ехническом описании;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ведомости </w:t>
      </w:r>
      <w:r w:rsidRPr="0006132B">
        <w:rPr>
          <w:rFonts w:ascii="Times New Roman" w:hAnsi="Times New Roman"/>
          <w:sz w:val="28"/>
          <w:szCs w:val="28"/>
        </w:rPr>
        <w:t xml:space="preserve">оценок, включая сводную форму, хранятся в папке оценок по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 xml:space="preserve">омпетенции; 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Эксперты </w:t>
      </w:r>
      <w:r w:rsidRPr="0006132B">
        <w:rPr>
          <w:rFonts w:ascii="Times New Roman" w:hAnsi="Times New Roman"/>
          <w:sz w:val="28"/>
          <w:szCs w:val="28"/>
          <w:lang w:val="en-US"/>
        </w:rPr>
        <w:t>WSR</w:t>
      </w:r>
      <w:r w:rsidRPr="0006132B">
        <w:rPr>
          <w:rFonts w:ascii="Times New Roman" w:hAnsi="Times New Roman"/>
          <w:sz w:val="28"/>
          <w:szCs w:val="28"/>
        </w:rPr>
        <w:t xml:space="preserve"> должны подписать итоговую форму подсчета оценок;</w:t>
      </w:r>
    </w:p>
    <w:p w:rsidR="00381277" w:rsidRPr="0006132B" w:rsidRDefault="00381277" w:rsidP="00381277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132B">
        <w:rPr>
          <w:rFonts w:ascii="Times New Roman" w:hAnsi="Times New Roman"/>
          <w:sz w:val="28"/>
          <w:szCs w:val="28"/>
        </w:rPr>
        <w:t xml:space="preserve">официальные результаты Регионального чемпионата по каждой </w:t>
      </w:r>
      <w:r>
        <w:rPr>
          <w:rFonts w:ascii="Times New Roman" w:hAnsi="Times New Roman"/>
          <w:sz w:val="28"/>
          <w:szCs w:val="28"/>
        </w:rPr>
        <w:t>к</w:t>
      </w:r>
      <w:r w:rsidRPr="0006132B">
        <w:rPr>
          <w:rFonts w:ascii="Times New Roman" w:hAnsi="Times New Roman"/>
          <w:sz w:val="28"/>
          <w:szCs w:val="28"/>
        </w:rPr>
        <w:t>омпетенции публикуются на вебсайте министерства труда, занятости и трудовых ресурсов.</w:t>
      </w:r>
    </w:p>
    <w:p w:rsidR="00381277" w:rsidRPr="0006132B" w:rsidRDefault="00381277" w:rsidP="00381277">
      <w:pPr>
        <w:pStyle w:val="10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06132B">
        <w:rPr>
          <w:rFonts w:ascii="Times New Roman" w:hAnsi="Times New Roman"/>
          <w:color w:val="000000"/>
        </w:rPr>
        <w:t>Подведение итогов</w:t>
      </w:r>
    </w:p>
    <w:p w:rsidR="00381277" w:rsidRPr="00021959" w:rsidRDefault="00381277" w:rsidP="00381277">
      <w:pPr>
        <w:pStyle w:val="a9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1959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Р</w:t>
      </w:r>
      <w:r w:rsidRPr="00021959">
        <w:rPr>
          <w:rFonts w:ascii="Times New Roman" w:hAnsi="Times New Roman"/>
          <w:sz w:val="28"/>
          <w:szCs w:val="28"/>
        </w:rPr>
        <w:t xml:space="preserve">егионального чемпионата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 w:rsidRPr="00021959">
        <w:rPr>
          <w:rFonts w:ascii="Times New Roman" w:hAnsi="Times New Roman"/>
          <w:sz w:val="28"/>
          <w:szCs w:val="28"/>
        </w:rPr>
        <w:t xml:space="preserve">, набравший наибольшее количество баллов в каждой </w:t>
      </w:r>
      <w:r>
        <w:rPr>
          <w:rFonts w:ascii="Times New Roman" w:hAnsi="Times New Roman"/>
          <w:sz w:val="28"/>
          <w:szCs w:val="28"/>
        </w:rPr>
        <w:t>к</w:t>
      </w:r>
      <w:r w:rsidRPr="00021959">
        <w:rPr>
          <w:rFonts w:ascii="Times New Roman" w:hAnsi="Times New Roman"/>
          <w:sz w:val="28"/>
          <w:szCs w:val="28"/>
        </w:rPr>
        <w:t>омпетенции, объявляется победителем соревнований.</w:t>
      </w:r>
    </w:p>
    <w:p w:rsidR="00381277" w:rsidRPr="00021959" w:rsidRDefault="00381277" w:rsidP="00381277">
      <w:pPr>
        <w:pStyle w:val="a9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1959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у</w:t>
      </w:r>
      <w:r w:rsidRPr="00021959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Р</w:t>
      </w:r>
      <w:r w:rsidRPr="00021959">
        <w:rPr>
          <w:rFonts w:ascii="Times New Roman" w:hAnsi="Times New Roman"/>
          <w:sz w:val="28"/>
          <w:szCs w:val="28"/>
        </w:rPr>
        <w:t xml:space="preserve">егионального чемпионата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 w:rsidRPr="00021959">
        <w:rPr>
          <w:rFonts w:ascii="Times New Roman" w:hAnsi="Times New Roman"/>
          <w:sz w:val="28"/>
          <w:szCs w:val="28"/>
        </w:rPr>
        <w:t xml:space="preserve"> получают Сертификат об участии. </w:t>
      </w:r>
    </w:p>
    <w:p w:rsidR="00381277" w:rsidRPr="00021959" w:rsidRDefault="00381277" w:rsidP="00381277">
      <w:pPr>
        <w:pStyle w:val="a9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1959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Р</w:t>
      </w:r>
      <w:r w:rsidRPr="00021959">
        <w:rPr>
          <w:rFonts w:ascii="Times New Roman" w:hAnsi="Times New Roman"/>
          <w:sz w:val="28"/>
          <w:szCs w:val="28"/>
        </w:rPr>
        <w:t xml:space="preserve">егионального чемпионата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 w:rsidRPr="00021959">
        <w:rPr>
          <w:rFonts w:ascii="Times New Roman" w:hAnsi="Times New Roman"/>
          <w:sz w:val="28"/>
          <w:szCs w:val="28"/>
        </w:rPr>
        <w:t xml:space="preserve"> определяются три призовых места (</w:t>
      </w:r>
      <w:r w:rsidRPr="00021959">
        <w:rPr>
          <w:rFonts w:ascii="Times New Roman" w:hAnsi="Times New Roman"/>
          <w:sz w:val="28"/>
          <w:szCs w:val="28"/>
          <w:lang w:val="en-US"/>
        </w:rPr>
        <w:t>I</w:t>
      </w:r>
      <w:r w:rsidRPr="00021959">
        <w:rPr>
          <w:rFonts w:ascii="Times New Roman" w:hAnsi="Times New Roman"/>
          <w:sz w:val="28"/>
          <w:szCs w:val="28"/>
        </w:rPr>
        <w:t xml:space="preserve">, </w:t>
      </w:r>
      <w:r w:rsidRPr="00021959">
        <w:rPr>
          <w:rFonts w:ascii="Times New Roman" w:hAnsi="Times New Roman"/>
          <w:sz w:val="28"/>
          <w:szCs w:val="28"/>
          <w:lang w:val="en-US"/>
        </w:rPr>
        <w:t>II</w:t>
      </w:r>
      <w:r w:rsidRPr="00021959">
        <w:rPr>
          <w:rFonts w:ascii="Times New Roman" w:hAnsi="Times New Roman"/>
          <w:sz w:val="28"/>
          <w:szCs w:val="28"/>
        </w:rPr>
        <w:t xml:space="preserve">, </w:t>
      </w:r>
      <w:r w:rsidRPr="00021959">
        <w:rPr>
          <w:rFonts w:ascii="Times New Roman" w:hAnsi="Times New Roman"/>
          <w:sz w:val="28"/>
          <w:szCs w:val="28"/>
          <w:lang w:val="en-US"/>
        </w:rPr>
        <w:t>III</w:t>
      </w:r>
      <w:r w:rsidRPr="00021959">
        <w:rPr>
          <w:rFonts w:ascii="Times New Roman" w:hAnsi="Times New Roman"/>
          <w:sz w:val="28"/>
          <w:szCs w:val="28"/>
        </w:rPr>
        <w:t xml:space="preserve">) в каждой </w:t>
      </w:r>
      <w:r>
        <w:rPr>
          <w:rFonts w:ascii="Times New Roman" w:hAnsi="Times New Roman"/>
          <w:sz w:val="28"/>
          <w:szCs w:val="28"/>
        </w:rPr>
        <w:t>к</w:t>
      </w:r>
      <w:r w:rsidRPr="00021959">
        <w:rPr>
          <w:rFonts w:ascii="Times New Roman" w:hAnsi="Times New Roman"/>
          <w:sz w:val="28"/>
          <w:szCs w:val="28"/>
        </w:rPr>
        <w:t>омпетенции.</w:t>
      </w:r>
    </w:p>
    <w:p w:rsidR="00381277" w:rsidRPr="00021959" w:rsidRDefault="00381277" w:rsidP="00381277">
      <w:pPr>
        <w:pStyle w:val="a9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1959">
        <w:rPr>
          <w:rFonts w:ascii="Times New Roman" w:hAnsi="Times New Roman"/>
          <w:sz w:val="28"/>
          <w:szCs w:val="28"/>
        </w:rPr>
        <w:t xml:space="preserve">Победители, призёры </w:t>
      </w:r>
      <w:r>
        <w:rPr>
          <w:rFonts w:ascii="Times New Roman" w:hAnsi="Times New Roman"/>
          <w:sz w:val="28"/>
          <w:szCs w:val="28"/>
        </w:rPr>
        <w:t>Р</w:t>
      </w:r>
      <w:r w:rsidRPr="00021959">
        <w:rPr>
          <w:rFonts w:ascii="Times New Roman" w:hAnsi="Times New Roman"/>
          <w:sz w:val="28"/>
          <w:szCs w:val="28"/>
        </w:rPr>
        <w:t xml:space="preserve">егионального чемпионата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 w:rsidRPr="00021959">
        <w:rPr>
          <w:rFonts w:ascii="Times New Roman" w:hAnsi="Times New Roman"/>
          <w:sz w:val="28"/>
          <w:szCs w:val="28"/>
        </w:rPr>
        <w:t xml:space="preserve"> награждаются дипломами, золотыми, серебряными, бронзовыми медалями.</w:t>
      </w:r>
    </w:p>
    <w:p w:rsidR="00381277" w:rsidRPr="0006132B" w:rsidRDefault="00381277" w:rsidP="00381277">
      <w:pPr>
        <w:pStyle w:val="ad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89" w:name="_Toc335591415"/>
      <w:bookmarkStart w:id="90" w:name="_Toc336799798"/>
      <w:bookmarkStart w:id="91" w:name="_Toc338836705"/>
      <w:r w:rsidRPr="0006132B">
        <w:rPr>
          <w:rFonts w:ascii="Times New Roman" w:hAnsi="Times New Roman"/>
          <w:i w:val="0"/>
          <w:color w:val="auto"/>
          <w:sz w:val="28"/>
          <w:szCs w:val="28"/>
        </w:rPr>
        <w:t xml:space="preserve">Решение </w:t>
      </w:r>
      <w:bookmarkEnd w:id="89"/>
      <w:bookmarkEnd w:id="90"/>
      <w:r w:rsidRPr="0006132B">
        <w:rPr>
          <w:rFonts w:ascii="Times New Roman" w:hAnsi="Times New Roman"/>
          <w:i w:val="0"/>
          <w:color w:val="auto"/>
          <w:sz w:val="28"/>
          <w:szCs w:val="28"/>
        </w:rPr>
        <w:t>претензий</w:t>
      </w:r>
      <w:bookmarkEnd w:id="91"/>
    </w:p>
    <w:p w:rsidR="00381277" w:rsidRPr="00021959" w:rsidRDefault="00381277" w:rsidP="00381277">
      <w:pPr>
        <w:pStyle w:val="a9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1959">
        <w:rPr>
          <w:rFonts w:ascii="Times New Roman" w:hAnsi="Times New Roman"/>
          <w:sz w:val="28"/>
          <w:szCs w:val="28"/>
        </w:rPr>
        <w:t xml:space="preserve">Все возникающие в ходе Регионального чемпионата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 w:rsidRPr="00021959">
        <w:rPr>
          <w:rFonts w:ascii="Times New Roman" w:hAnsi="Times New Roman"/>
          <w:sz w:val="28"/>
          <w:szCs w:val="28"/>
        </w:rPr>
        <w:t xml:space="preserve"> конфликты и претензии должны быть решены в рамках </w:t>
      </w:r>
      <w:r>
        <w:rPr>
          <w:rFonts w:ascii="Times New Roman" w:hAnsi="Times New Roman"/>
          <w:sz w:val="28"/>
          <w:szCs w:val="28"/>
        </w:rPr>
        <w:t>к</w:t>
      </w:r>
      <w:r w:rsidRPr="00021959">
        <w:rPr>
          <w:rFonts w:ascii="Times New Roman" w:hAnsi="Times New Roman"/>
          <w:sz w:val="28"/>
          <w:szCs w:val="28"/>
        </w:rPr>
        <w:t xml:space="preserve">омпетенции Старшего Эксперта </w:t>
      </w:r>
      <w:r w:rsidRPr="00021959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21959">
        <w:rPr>
          <w:rFonts w:ascii="Times New Roman" w:hAnsi="Times New Roman"/>
          <w:sz w:val="28"/>
          <w:szCs w:val="28"/>
        </w:rPr>
        <w:t xml:space="preserve"> руководителя РКЦ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 w:rsidRPr="00021959">
        <w:rPr>
          <w:rFonts w:ascii="Times New Roman" w:hAnsi="Times New Roman"/>
          <w:sz w:val="28"/>
          <w:szCs w:val="28"/>
        </w:rPr>
        <w:t xml:space="preserve"> </w:t>
      </w:r>
    </w:p>
    <w:bookmarkEnd w:id="40"/>
    <w:p w:rsidR="00381277" w:rsidRPr="0006132B" w:rsidRDefault="00381277" w:rsidP="00381277">
      <w:pPr>
        <w:pStyle w:val="ad"/>
        <w:numPr>
          <w:ilvl w:val="0"/>
          <w:numId w:val="19"/>
        </w:numPr>
        <w:tabs>
          <w:tab w:val="left" w:pos="-4962"/>
          <w:tab w:val="left" w:pos="284"/>
        </w:tabs>
        <w:spacing w:before="120" w:after="120"/>
        <w:ind w:left="284" w:hanging="28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06132B">
        <w:rPr>
          <w:rFonts w:ascii="Times New Roman" w:hAnsi="Times New Roman"/>
          <w:i w:val="0"/>
          <w:color w:val="auto"/>
          <w:sz w:val="28"/>
          <w:szCs w:val="28"/>
        </w:rPr>
        <w:t>Направление на Национальный Чемпионат WSR</w:t>
      </w:r>
    </w:p>
    <w:p w:rsidR="00381277" w:rsidRDefault="00381277" w:rsidP="00381277">
      <w:pPr>
        <w:pStyle w:val="a9"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1959">
        <w:rPr>
          <w:rFonts w:ascii="Times New Roman" w:hAnsi="Times New Roman"/>
          <w:sz w:val="28"/>
          <w:szCs w:val="28"/>
        </w:rPr>
        <w:t xml:space="preserve">Региональная сборная для участия в Национальном чемпионате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959">
        <w:rPr>
          <w:rFonts w:ascii="Times New Roman" w:hAnsi="Times New Roman"/>
          <w:sz w:val="28"/>
          <w:szCs w:val="28"/>
        </w:rPr>
        <w:t xml:space="preserve">формируется из числа участников, которые показали первый и второй результаты по всем официальным </w:t>
      </w:r>
      <w:r>
        <w:rPr>
          <w:rFonts w:ascii="Times New Roman" w:hAnsi="Times New Roman"/>
          <w:sz w:val="28"/>
          <w:szCs w:val="28"/>
        </w:rPr>
        <w:t>к</w:t>
      </w:r>
      <w:r w:rsidRPr="00021959">
        <w:rPr>
          <w:rFonts w:ascii="Times New Roman" w:hAnsi="Times New Roman"/>
          <w:sz w:val="28"/>
          <w:szCs w:val="28"/>
        </w:rPr>
        <w:t xml:space="preserve">омпетенциям Регионального чемпионата </w:t>
      </w:r>
      <w:r w:rsidRPr="00021959">
        <w:rPr>
          <w:rFonts w:ascii="Times New Roman" w:hAnsi="Times New Roman"/>
          <w:sz w:val="28"/>
          <w:szCs w:val="28"/>
          <w:lang w:val="en-US"/>
        </w:rPr>
        <w:t>WSR</w:t>
      </w:r>
      <w:r w:rsidRPr="00021959">
        <w:rPr>
          <w:rFonts w:ascii="Times New Roman" w:hAnsi="Times New Roman"/>
          <w:sz w:val="28"/>
          <w:szCs w:val="28"/>
        </w:rPr>
        <w:t>.</w:t>
      </w:r>
    </w:p>
    <w:p w:rsidR="00381277" w:rsidRPr="005E0252" w:rsidRDefault="00381277" w:rsidP="00381277">
      <w:pPr>
        <w:pStyle w:val="a9"/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277" w:rsidRPr="00A57ED4" w:rsidRDefault="00381277" w:rsidP="00381277">
      <w:pPr>
        <w:tabs>
          <w:tab w:val="left" w:pos="284"/>
        </w:tabs>
        <w:ind w:left="284" w:hanging="284"/>
        <w:jc w:val="right"/>
        <w:rPr>
          <w:color w:val="000000"/>
          <w:sz w:val="22"/>
          <w:szCs w:val="22"/>
        </w:rPr>
      </w:pPr>
      <w:bookmarkStart w:id="92" w:name="_Toc335591334"/>
      <w:r>
        <w:rPr>
          <w:b/>
          <w:bCs/>
          <w:i/>
          <w:iCs/>
          <w:color w:val="000000"/>
          <w:sz w:val="28"/>
          <w:szCs w:val="28"/>
        </w:rPr>
        <w:br w:type="page"/>
      </w:r>
      <w:r w:rsidRPr="00A57ED4">
        <w:rPr>
          <w:color w:val="000000"/>
          <w:sz w:val="22"/>
          <w:szCs w:val="22"/>
        </w:rPr>
        <w:lastRenderedPageBreak/>
        <w:t>Приложение</w:t>
      </w:r>
    </w:p>
    <w:p w:rsidR="00381277" w:rsidRPr="0006132B" w:rsidRDefault="00381277" w:rsidP="00381277">
      <w:pPr>
        <w:pStyle w:val="ad"/>
        <w:numPr>
          <w:ilvl w:val="0"/>
          <w:numId w:val="0"/>
        </w:numPr>
        <w:spacing w:after="200" w:line="276" w:lineRule="auto"/>
        <w:ind w:left="1066"/>
        <w:jc w:val="center"/>
        <w:outlineLvl w:val="0"/>
        <w:rPr>
          <w:rFonts w:ascii="Times New Roman" w:hAnsi="Times New Roman"/>
          <w:i w:val="0"/>
          <w:color w:val="000000"/>
          <w:sz w:val="28"/>
          <w:szCs w:val="28"/>
        </w:rPr>
      </w:pPr>
      <w:r w:rsidRPr="0006132B">
        <w:rPr>
          <w:rFonts w:ascii="Times New Roman" w:hAnsi="Times New Roman"/>
          <w:i w:val="0"/>
          <w:color w:val="000000"/>
          <w:sz w:val="28"/>
          <w:szCs w:val="28"/>
        </w:rPr>
        <w:t>Определение терминов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521"/>
      </w:tblGrid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eastAsia="en-US"/>
              </w:rPr>
              <w:t xml:space="preserve">некоммерческое движение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WorldSkills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Russia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, осуществляющее цели и задачи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на территории Российской Федерации;</w:t>
            </w:r>
          </w:p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956" w:hanging="49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F6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D0F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еждународная</w:t>
            </w:r>
            <w:r w:rsidRPr="001D0F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0F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организация</w:t>
            </w:r>
            <w:r w:rsidRPr="001D0F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0F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WorldSkills</w:t>
            </w:r>
          </w:p>
          <w:p w:rsidR="00381277" w:rsidRPr="001D0F64" w:rsidRDefault="00381277" w:rsidP="00EF38C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956" w:hanging="49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F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International</w:t>
            </w:r>
            <w:r w:rsidRPr="001D0F6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1277" w:rsidRPr="001D0F64" w:rsidRDefault="00381277" w:rsidP="00EF38C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956" w:hanging="49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Региональный координационный центр (РКЦ)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юридическое лицо, наделённое полномочиями от субъекта Российской Федерации представлять его интересы в реализации инновационной модели и мероприятиях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, а также осуществляющее координацию деятельности участников проекта на территории субъекта Российской Федерации;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F732AA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val="en-US" w:eastAsia="en-US"/>
              </w:rPr>
              <w:t>Старший</w:t>
            </w:r>
            <w:r w:rsidRPr="001D0F64">
              <w:rPr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sz w:val="28"/>
                <w:szCs w:val="28"/>
                <w:lang w:val="en-US" w:eastAsia="en-US"/>
              </w:rPr>
              <w:t xml:space="preserve">Эксперт WSR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eastAsia="en-US"/>
              </w:rPr>
              <w:t xml:space="preserve">эксперт </w:t>
            </w:r>
            <w:r w:rsidRPr="001D0F64">
              <w:rPr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sz w:val="28"/>
                <w:szCs w:val="28"/>
                <w:lang w:eastAsia="en-US"/>
              </w:rPr>
              <w:t>, руководитель соревнований по соответствующей компетенции;</w:t>
            </w:r>
          </w:p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Эксперт WSR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лицо, обладающее достаточной профессиональной компетенцией (знаниями и опытом по определенной профессии) для осуществления Экспертизы и оценки результатов работы конкурсантов (участников);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Совет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директоров WSR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высший исполнительный орган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, обеспечивающий ход реализации движения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в России;</w:t>
            </w:r>
          </w:p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03156B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Рабочая группа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орган управления Национальным чемпионатом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, выбираемый из представителей органа исполнительной власти субъекта Российской Федерации (места проведения Национального чемпионата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, Региональных координационных центров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, Специализированных центров компетенций, экспертно-методического сообщества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, профессиональных образовательных учреждений различного уровня, общественных и некоммерческих организаций, представителей общественности;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Техническое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описание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eastAsia="en-US"/>
              </w:rPr>
              <w:t xml:space="preserve">документ, включающий в себя техническое описание компетенции, основные положения и </w:t>
            </w:r>
            <w:r w:rsidRPr="001D0F64">
              <w:rPr>
                <w:sz w:val="28"/>
                <w:szCs w:val="28"/>
                <w:lang w:eastAsia="en-US"/>
              </w:rPr>
              <w:lastRenderedPageBreak/>
              <w:t>перечень необходимых знаний и умений, которыми должен обладать участник соревнований;</w:t>
            </w: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 xml:space="preserve">Vocational Education and Training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среднее профессиональное образование, профессиональная подготовка, организация обучения профессиональных кадров, ускоренная форма освоения профессиональных компетенций;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Технический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департамент WSR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департамент Совета директоров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, ответственный за </w:t>
            </w:r>
            <w:r w:rsidRPr="001D0F64">
              <w:rPr>
                <w:sz w:val="28"/>
                <w:szCs w:val="28"/>
                <w:lang w:eastAsia="en-US"/>
              </w:rPr>
              <w:t xml:space="preserve">формирование Экспертного сообщества </w:t>
            </w:r>
            <w:r w:rsidRPr="001D0F64">
              <w:rPr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sz w:val="28"/>
                <w:szCs w:val="28"/>
                <w:lang w:eastAsia="en-US"/>
              </w:rPr>
              <w:t xml:space="preserve">, за внедрение стандартов проведения мероприятий </w:t>
            </w:r>
            <w:r w:rsidRPr="001D0F64">
              <w:rPr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sz w:val="28"/>
                <w:szCs w:val="28"/>
                <w:lang w:eastAsia="en-US"/>
              </w:rPr>
              <w:t xml:space="preserve"> в деятельность </w:t>
            </w:r>
            <w:r w:rsidRPr="001D0F64">
              <w:rPr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sz w:val="28"/>
                <w:szCs w:val="28"/>
                <w:lang w:eastAsia="en-US"/>
              </w:rPr>
              <w:t xml:space="preserve">, а также за содержательное обеспечение мероприятий </w:t>
            </w:r>
            <w:r w:rsidRPr="001D0F64">
              <w:rPr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sz w:val="28"/>
                <w:szCs w:val="28"/>
                <w:lang w:eastAsia="en-US"/>
              </w:rPr>
              <w:t>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Рабочие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профессии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виды профессиональной деятельности, требующие получения работником специальной квалификации, предполагающие непосредственное осуществление им трудовых (производительных) операций;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Рабочие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кадры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работники, занятые производительными (мануальными или сервисными) видами деятельности на предприятиях, в организациях, учреждениях;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Профессиональная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тренировка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метод профессионального обучения, направленный на совершенствование и закрепление полученных компетенций путем их многократного повторения;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WorldSkills Competition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чемпионат мира по выявлению лучших представителей молодежи, обладающих профессиональными компетенциями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в области рабочих профессий;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Национальный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чемпионат WSR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чемпионат России по выявлению лучших представителей молодежи, обладающих профессиональными компетенциями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в области рабочих профессий;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Региональные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соревнования WSR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соревнования в субъектах Российской Федерации по выявлению и отбору лучших представителей молодежи, обладающих профессиональными компетенциями в области рабочих профессий;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У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частник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студенты и выпускники учреждений среднего и 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высшего профессионального образования, молодые рабочие в возрасте от 18 до 21 лет, направленные региональным координационным центром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для участия в Национальном чемпионате;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Региональная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команда WSR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сборная команда субъекта Российской Федерации, сформированная из победителей региональных (отборочных) соревнований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для участия в Национальном чемпионате;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Национальная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команда WSR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сборная команда России, сформированная из победителей Национального чемпионата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для участия в Национальных чемпионатах мира по профессиональным компетенциям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Наблюдательный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совет WSR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eastAsia="en-US"/>
              </w:rPr>
              <w:t xml:space="preserve">высший 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орган</w:t>
            </w:r>
            <w:r w:rsidRPr="001D0F64">
              <w:rPr>
                <w:sz w:val="28"/>
                <w:szCs w:val="28"/>
                <w:lang w:eastAsia="en-US"/>
              </w:rPr>
              <w:t xml:space="preserve"> управления </w:t>
            </w:r>
            <w:r w:rsidRPr="001D0F64">
              <w:rPr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sz w:val="28"/>
                <w:szCs w:val="28"/>
                <w:lang w:eastAsia="en-US"/>
              </w:rPr>
              <w:t xml:space="preserve">,утверждающий все принципиальные вопросы реализации движения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в России;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Официальный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делегат WSI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официальный представитель Российской Федерации в Генеральном совете и Стратегическом комитете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. Наделён правом голоса в Генеральном совете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Технический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делегат WSI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ind w:left="7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технический представитель Российской Федерации в Техническом комитете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WSI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. Наделён правом голоса в Генеральном совете.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381277" w:rsidRPr="001D0F64" w:rsidRDefault="00381277" w:rsidP="00EF38C9">
            <w:pPr>
              <w:ind w:left="7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СЦК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специализированный центр компетенций, тренировочная база региональной и национальной команд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, центр развития компетенций (профессий), актуальных для субъекта Российской Федерации;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Компетенция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профессиональная </w:t>
            </w:r>
            <w:r w:rsidRPr="001D0F64">
              <w:rPr>
                <w:sz w:val="28"/>
                <w:szCs w:val="28"/>
                <w:lang w:eastAsia="en-US"/>
              </w:rPr>
              <w:t>способность участника успешно действовать на основе умений, знаний и практического опыта при выполнении конкурсного задания и решении задачи профессиональной деятельности;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Лидер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команды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лицо, выбранное РКЦ для осуществления координации деятельности команды во время проведения Национального чемпионата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АСУС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автоматизированная система управления 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соревнованиями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Инфраструктурный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 xml:space="preserve">лист 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eastAsia="en-US"/>
              </w:rPr>
              <w:t xml:space="preserve">документ, в котором отражена вся информация по расположению оборудования, коммуникациям, электрическим подключениям и другим особенностям расположения оборудования; </w:t>
            </w:r>
          </w:p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val="en-US" w:eastAsia="en-US"/>
              </w:rPr>
              <w:t>Конкурсное</w:t>
            </w:r>
            <w:r w:rsidRPr="001D0F64">
              <w:rPr>
                <w:sz w:val="28"/>
                <w:szCs w:val="28"/>
                <w:lang w:eastAsia="en-US"/>
              </w:rPr>
              <w:t xml:space="preserve"> </w:t>
            </w:r>
            <w:r w:rsidRPr="001D0F64">
              <w:rPr>
                <w:sz w:val="28"/>
                <w:szCs w:val="28"/>
                <w:lang w:val="en-US" w:eastAsia="en-US"/>
              </w:rPr>
              <w:t>место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eastAsia="en-US"/>
              </w:rPr>
              <w:t xml:space="preserve">место выполнения конкурсного задания участником в рамках определенной компетенции на Национальном чемпионате </w:t>
            </w:r>
            <w:r w:rsidRPr="001D0F64">
              <w:rPr>
                <w:sz w:val="28"/>
                <w:szCs w:val="28"/>
                <w:lang w:val="en-US" w:eastAsia="en-US"/>
              </w:rPr>
              <w:t>WSR</w:t>
            </w:r>
            <w:r w:rsidRPr="001D0F64">
              <w:rPr>
                <w:sz w:val="28"/>
                <w:szCs w:val="28"/>
                <w:lang w:eastAsia="en-US"/>
              </w:rPr>
              <w:t>;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81277" w:rsidRPr="0006132B" w:rsidTr="00EF38C9">
        <w:tc>
          <w:tcPr>
            <w:tcW w:w="3369" w:type="dxa"/>
          </w:tcPr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1D0F64">
              <w:rPr>
                <w:color w:val="000000"/>
                <w:sz w:val="28"/>
                <w:szCs w:val="28"/>
                <w:lang w:val="en-US" w:eastAsia="en-US"/>
              </w:rPr>
              <w:t>Компетенции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 xml:space="preserve"> чемпионата </w:t>
            </w:r>
            <w:r w:rsidRPr="001D0F64">
              <w:rPr>
                <w:color w:val="000000"/>
                <w:sz w:val="28"/>
                <w:szCs w:val="28"/>
                <w:lang w:val="en-US" w:eastAsia="en-US"/>
              </w:rPr>
              <w:t>WSR</w:t>
            </w:r>
          </w:p>
        </w:tc>
        <w:tc>
          <w:tcPr>
            <w:tcW w:w="6521" w:type="dxa"/>
          </w:tcPr>
          <w:p w:rsidR="00381277" w:rsidRPr="001D0F64" w:rsidRDefault="00381277" w:rsidP="00EF38C9">
            <w:pPr>
              <w:jc w:val="both"/>
              <w:rPr>
                <w:sz w:val="28"/>
                <w:szCs w:val="28"/>
                <w:lang w:eastAsia="en-US"/>
              </w:rPr>
            </w:pPr>
            <w:r w:rsidRPr="001D0F64">
              <w:rPr>
                <w:sz w:val="28"/>
                <w:szCs w:val="28"/>
                <w:lang w:eastAsia="en-US"/>
              </w:rPr>
              <w:t xml:space="preserve">определяет название компетенции, его оборудование, компоненты, оснастку, основное и дополнительное оборудование, требования к конкурсному заданию, условия передачи конкурсного задания участникам, критерии оценки конкурсного задания, особые требования по </w:t>
            </w:r>
            <w:r w:rsidRPr="001D0F64">
              <w:rPr>
                <w:color w:val="000000"/>
                <w:sz w:val="28"/>
                <w:szCs w:val="28"/>
                <w:lang w:eastAsia="en-US"/>
              </w:rPr>
              <w:t>нормам охраны труда и технике безопасности,</w:t>
            </w:r>
            <w:r w:rsidRPr="001D0F64">
              <w:rPr>
                <w:sz w:val="28"/>
                <w:szCs w:val="28"/>
                <w:lang w:eastAsia="en-US"/>
              </w:rPr>
              <w:t xml:space="preserve"> разрешенные и запрещенные к использованию материалы и оборудование.</w:t>
            </w:r>
          </w:p>
          <w:p w:rsidR="00381277" w:rsidRPr="001D0F64" w:rsidRDefault="00381277" w:rsidP="00EF38C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81277" w:rsidRPr="0006132B" w:rsidRDefault="00381277" w:rsidP="00381277">
      <w:pPr>
        <w:pStyle w:val="10"/>
        <w:spacing w:before="0" w:line="276" w:lineRule="auto"/>
        <w:ind w:left="360" w:hanging="4956"/>
        <w:jc w:val="center"/>
        <w:rPr>
          <w:rFonts w:ascii="Times New Roman" w:hAnsi="Times New Roman"/>
          <w:color w:val="auto"/>
        </w:rPr>
      </w:pPr>
    </w:p>
    <w:bookmarkEnd w:id="92"/>
    <w:p w:rsidR="00381277" w:rsidRPr="009645CA" w:rsidRDefault="00381277" w:rsidP="003812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82F1A" w:rsidRDefault="00282F1A"/>
    <w:sectPr w:rsidR="00282F1A" w:rsidSect="00F54D70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BB" w:rsidRDefault="00773FBB" w:rsidP="00FF4134">
      <w:r>
        <w:separator/>
      </w:r>
    </w:p>
  </w:endnote>
  <w:endnote w:type="continuationSeparator" w:id="0">
    <w:p w:rsidR="00773FBB" w:rsidRDefault="00773FBB" w:rsidP="00FF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10" w:rsidRDefault="00FF4134" w:rsidP="000502B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12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4E10" w:rsidRDefault="00773FBB" w:rsidP="000502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10" w:rsidRDefault="00FF4134" w:rsidP="000502B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12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1277">
      <w:rPr>
        <w:rStyle w:val="a8"/>
        <w:noProof/>
      </w:rPr>
      <w:t>2</w:t>
    </w:r>
    <w:r>
      <w:rPr>
        <w:rStyle w:val="a8"/>
      </w:rPr>
      <w:fldChar w:fldCharType="end"/>
    </w:r>
  </w:p>
  <w:p w:rsidR="00B14E10" w:rsidRDefault="00773FBB" w:rsidP="000502B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10" w:rsidRPr="009F577D" w:rsidRDefault="00FF4134" w:rsidP="009A1140">
    <w:pPr>
      <w:autoSpaceDE w:val="0"/>
      <w:autoSpaceDN w:val="0"/>
      <w:adjustRightInd w:val="0"/>
      <w:jc w:val="right"/>
      <w:rPr>
        <w:rFonts w:ascii="Arial" w:hAnsi="Arial" w:cs="Arial"/>
        <w:color w:val="000000"/>
        <w:sz w:val="20"/>
        <w:szCs w:val="20"/>
        <w:lang w:val="en-US"/>
      </w:rPr>
    </w:pPr>
    <w:r w:rsidRPr="001B0DD1">
      <w:rPr>
        <w:rStyle w:val="a8"/>
        <w:sz w:val="16"/>
        <w:szCs w:val="16"/>
        <w:lang w:val="en-US"/>
      </w:rPr>
      <w:fldChar w:fldCharType="begin"/>
    </w:r>
    <w:r w:rsidR="00381277" w:rsidRPr="001B0DD1">
      <w:rPr>
        <w:rStyle w:val="a8"/>
        <w:sz w:val="16"/>
        <w:szCs w:val="16"/>
        <w:lang w:val="en-US"/>
      </w:rPr>
      <w:instrText xml:space="preserve"> PAGE </w:instrText>
    </w:r>
    <w:r w:rsidRPr="001B0DD1">
      <w:rPr>
        <w:rStyle w:val="a8"/>
        <w:sz w:val="16"/>
        <w:szCs w:val="16"/>
        <w:lang w:val="en-US"/>
      </w:rPr>
      <w:fldChar w:fldCharType="separate"/>
    </w:r>
    <w:r w:rsidR="0052170E">
      <w:rPr>
        <w:rStyle w:val="a8"/>
        <w:noProof/>
        <w:sz w:val="16"/>
        <w:szCs w:val="16"/>
        <w:lang w:val="en-US"/>
      </w:rPr>
      <w:t>18</w:t>
    </w:r>
    <w:r w:rsidRPr="001B0DD1">
      <w:rPr>
        <w:rStyle w:val="a8"/>
        <w:sz w:val="16"/>
        <w:szCs w:val="16"/>
        <w:lang w:val="en-US"/>
      </w:rPr>
      <w:fldChar w:fldCharType="end"/>
    </w:r>
  </w:p>
  <w:p w:rsidR="00B14E10" w:rsidRPr="004D0D17" w:rsidRDefault="00773FBB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BB" w:rsidRDefault="00773FBB" w:rsidP="00FF4134">
      <w:r>
        <w:separator/>
      </w:r>
    </w:p>
  </w:footnote>
  <w:footnote w:type="continuationSeparator" w:id="0">
    <w:p w:rsidR="00773FBB" w:rsidRDefault="00773FBB" w:rsidP="00FF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DDB"/>
    <w:multiLevelType w:val="hybridMultilevel"/>
    <w:tmpl w:val="F718DAC0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E7A8AB66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7C7103"/>
    <w:multiLevelType w:val="hybridMultilevel"/>
    <w:tmpl w:val="87984482"/>
    <w:lvl w:ilvl="0" w:tplc="52A4D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01BF0"/>
    <w:multiLevelType w:val="hybridMultilevel"/>
    <w:tmpl w:val="876CD5FE"/>
    <w:lvl w:ilvl="0" w:tplc="772AF5C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52A4DB7E">
      <w:start w:val="1"/>
      <w:numFmt w:val="bullet"/>
      <w:lvlText w:val=""/>
      <w:lvlJc w:val="left"/>
      <w:pPr>
        <w:ind w:left="24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188A28A9"/>
    <w:multiLevelType w:val="hybridMultilevel"/>
    <w:tmpl w:val="15BAD62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ADA5634"/>
    <w:multiLevelType w:val="hybridMultilevel"/>
    <w:tmpl w:val="9FE6B1D8"/>
    <w:lvl w:ilvl="0" w:tplc="52A4DB7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AFA1A5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B68128F"/>
    <w:multiLevelType w:val="hybridMultilevel"/>
    <w:tmpl w:val="77F4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27FAA"/>
    <w:multiLevelType w:val="multilevel"/>
    <w:tmpl w:val="7C347AC6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4255909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53763C7"/>
    <w:multiLevelType w:val="hybridMultilevel"/>
    <w:tmpl w:val="4014C3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2A4DB7E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679211E"/>
    <w:multiLevelType w:val="hybridMultilevel"/>
    <w:tmpl w:val="75F83FCA"/>
    <w:lvl w:ilvl="0" w:tplc="52A4D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53C27"/>
    <w:multiLevelType w:val="hybridMultilevel"/>
    <w:tmpl w:val="B0DEBB30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>
    <w:nsid w:val="298E62E9"/>
    <w:multiLevelType w:val="hybridMultilevel"/>
    <w:tmpl w:val="B4688646"/>
    <w:lvl w:ilvl="0" w:tplc="52A4DB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BAF0533"/>
    <w:multiLevelType w:val="hybridMultilevel"/>
    <w:tmpl w:val="59E4FF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D2102C7"/>
    <w:multiLevelType w:val="multilevel"/>
    <w:tmpl w:val="7C347AC6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1CC0920"/>
    <w:multiLevelType w:val="hybridMultilevel"/>
    <w:tmpl w:val="2D069E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5A1315F"/>
    <w:multiLevelType w:val="hybridMultilevel"/>
    <w:tmpl w:val="7CDC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085A27"/>
    <w:multiLevelType w:val="hybridMultilevel"/>
    <w:tmpl w:val="8702FA1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2A4DB7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C425ED4"/>
    <w:multiLevelType w:val="hybridMultilevel"/>
    <w:tmpl w:val="F11EC3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B0A4C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BA0972"/>
    <w:multiLevelType w:val="hybridMultilevel"/>
    <w:tmpl w:val="56DE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977B0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6CB1F9D"/>
    <w:multiLevelType w:val="hybridMultilevel"/>
    <w:tmpl w:val="04E06DEC"/>
    <w:lvl w:ilvl="0" w:tplc="52A4DB7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4762305F"/>
    <w:multiLevelType w:val="hybridMultilevel"/>
    <w:tmpl w:val="DEE45472"/>
    <w:lvl w:ilvl="0" w:tplc="52A4D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E2632A"/>
    <w:multiLevelType w:val="hybridMultilevel"/>
    <w:tmpl w:val="FA985EEA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4">
    <w:nsid w:val="49B97B89"/>
    <w:multiLevelType w:val="hybridMultilevel"/>
    <w:tmpl w:val="2604A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2A4DB7E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C3A0C21"/>
    <w:multiLevelType w:val="multilevel"/>
    <w:tmpl w:val="826AAB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92241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F78027F"/>
    <w:multiLevelType w:val="hybridMultilevel"/>
    <w:tmpl w:val="D2D868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49E0241"/>
    <w:multiLevelType w:val="hybridMultilevel"/>
    <w:tmpl w:val="30BE4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2A4DB7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8BE458D"/>
    <w:multiLevelType w:val="hybridMultilevel"/>
    <w:tmpl w:val="D9BC98E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DC7BCE"/>
    <w:multiLevelType w:val="hybridMultilevel"/>
    <w:tmpl w:val="D3CE09EA"/>
    <w:lvl w:ilvl="0" w:tplc="52A4D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682DA7"/>
    <w:multiLevelType w:val="multilevel"/>
    <w:tmpl w:val="6896B40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FEA581C"/>
    <w:multiLevelType w:val="hybridMultilevel"/>
    <w:tmpl w:val="D730C7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06D7841"/>
    <w:multiLevelType w:val="hybridMultilevel"/>
    <w:tmpl w:val="21A057BA"/>
    <w:lvl w:ilvl="0" w:tplc="CA247D6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2473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B612E"/>
    <w:multiLevelType w:val="hybridMultilevel"/>
    <w:tmpl w:val="F65A90F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6E451E"/>
    <w:multiLevelType w:val="hybridMultilevel"/>
    <w:tmpl w:val="C624CCDE"/>
    <w:lvl w:ilvl="0" w:tplc="52A4DB7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66F933B4"/>
    <w:multiLevelType w:val="hybridMultilevel"/>
    <w:tmpl w:val="62527A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5F4DF3"/>
    <w:multiLevelType w:val="hybridMultilevel"/>
    <w:tmpl w:val="6686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B236E9"/>
    <w:multiLevelType w:val="hybridMultilevel"/>
    <w:tmpl w:val="B24A3E5E"/>
    <w:lvl w:ilvl="0" w:tplc="52A4DB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9D6A10"/>
    <w:multiLevelType w:val="hybridMultilevel"/>
    <w:tmpl w:val="47305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9CB5C5F"/>
    <w:multiLevelType w:val="multilevel"/>
    <w:tmpl w:val="FE7C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A0B73D2"/>
    <w:multiLevelType w:val="hybridMultilevel"/>
    <w:tmpl w:val="100CFB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6BA02C08"/>
    <w:multiLevelType w:val="hybridMultilevel"/>
    <w:tmpl w:val="BAB2F91C"/>
    <w:lvl w:ilvl="0" w:tplc="5C208C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C5908"/>
    <w:multiLevelType w:val="multilevel"/>
    <w:tmpl w:val="7C347AC6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B15287C"/>
    <w:multiLevelType w:val="hybridMultilevel"/>
    <w:tmpl w:val="987675D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6">
    <w:nsid w:val="7CBD3A3E"/>
    <w:multiLevelType w:val="hybridMultilevel"/>
    <w:tmpl w:val="555876C0"/>
    <w:lvl w:ilvl="0" w:tplc="52A4D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39"/>
  </w:num>
  <w:num w:numId="5">
    <w:abstractNumId w:val="19"/>
  </w:num>
  <w:num w:numId="6">
    <w:abstractNumId w:val="45"/>
  </w:num>
  <w:num w:numId="7">
    <w:abstractNumId w:val="42"/>
  </w:num>
  <w:num w:numId="8">
    <w:abstractNumId w:val="22"/>
  </w:num>
  <w:num w:numId="9">
    <w:abstractNumId w:val="32"/>
  </w:num>
  <w:num w:numId="10">
    <w:abstractNumId w:val="36"/>
  </w:num>
  <w:num w:numId="11">
    <w:abstractNumId w:val="31"/>
  </w:num>
  <w:num w:numId="12">
    <w:abstractNumId w:val="35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30"/>
  </w:num>
  <w:num w:numId="18">
    <w:abstractNumId w:val="23"/>
  </w:num>
  <w:num w:numId="19">
    <w:abstractNumId w:val="33"/>
  </w:num>
  <w:num w:numId="20">
    <w:abstractNumId w:val="44"/>
  </w:num>
  <w:num w:numId="21">
    <w:abstractNumId w:val="37"/>
  </w:num>
  <w:num w:numId="22">
    <w:abstractNumId w:val="38"/>
  </w:num>
  <w:num w:numId="23">
    <w:abstractNumId w:val="15"/>
  </w:num>
  <w:num w:numId="24">
    <w:abstractNumId w:val="7"/>
  </w:num>
  <w:num w:numId="25">
    <w:abstractNumId w:val="14"/>
  </w:num>
  <w:num w:numId="26">
    <w:abstractNumId w:val="10"/>
  </w:num>
  <w:num w:numId="27">
    <w:abstractNumId w:val="6"/>
  </w:num>
  <w:num w:numId="28">
    <w:abstractNumId w:val="18"/>
  </w:num>
  <w:num w:numId="29">
    <w:abstractNumId w:val="29"/>
  </w:num>
  <w:num w:numId="30">
    <w:abstractNumId w:val="13"/>
  </w:num>
  <w:num w:numId="31">
    <w:abstractNumId w:val="9"/>
  </w:num>
  <w:num w:numId="32">
    <w:abstractNumId w:val="43"/>
  </w:num>
  <w:num w:numId="33">
    <w:abstractNumId w:val="24"/>
  </w:num>
  <w:num w:numId="34">
    <w:abstractNumId w:val="0"/>
  </w:num>
  <w:num w:numId="35">
    <w:abstractNumId w:val="17"/>
  </w:num>
  <w:num w:numId="36">
    <w:abstractNumId w:val="28"/>
  </w:num>
  <w:num w:numId="37">
    <w:abstractNumId w:val="3"/>
  </w:num>
  <w:num w:numId="38">
    <w:abstractNumId w:val="21"/>
  </w:num>
  <w:num w:numId="39">
    <w:abstractNumId w:val="46"/>
  </w:num>
  <w:num w:numId="40">
    <w:abstractNumId w:val="1"/>
  </w:num>
  <w:num w:numId="41">
    <w:abstractNumId w:val="16"/>
  </w:num>
  <w:num w:numId="42">
    <w:abstractNumId w:val="27"/>
  </w:num>
  <w:num w:numId="43">
    <w:abstractNumId w:val="40"/>
  </w:num>
  <w:num w:numId="44">
    <w:abstractNumId w:val="20"/>
  </w:num>
  <w:num w:numId="45">
    <w:abstractNumId w:val="34"/>
  </w:num>
  <w:num w:numId="46">
    <w:abstractNumId w:val="41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277"/>
    <w:rsid w:val="00282F1A"/>
    <w:rsid w:val="002E25D9"/>
    <w:rsid w:val="002F4735"/>
    <w:rsid w:val="00381277"/>
    <w:rsid w:val="003C178C"/>
    <w:rsid w:val="0052170E"/>
    <w:rsid w:val="005449D9"/>
    <w:rsid w:val="0055697B"/>
    <w:rsid w:val="005E52BB"/>
    <w:rsid w:val="00773FBB"/>
    <w:rsid w:val="008762F6"/>
    <w:rsid w:val="00A83FED"/>
    <w:rsid w:val="00A865F8"/>
    <w:rsid w:val="00A87D77"/>
    <w:rsid w:val="00AB5C04"/>
    <w:rsid w:val="00CC0A60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77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812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2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8127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1277"/>
    <w:rPr>
      <w:rFonts w:ascii="Cambria" w:hAnsi="Cambria"/>
      <w:b/>
      <w:bCs/>
      <w:color w:val="4F81BD"/>
      <w:sz w:val="26"/>
      <w:szCs w:val="26"/>
    </w:rPr>
  </w:style>
  <w:style w:type="character" w:customStyle="1" w:styleId="longtext">
    <w:name w:val="long_text"/>
    <w:rsid w:val="00381277"/>
    <w:rPr>
      <w:rFonts w:cs="Times New Roman"/>
    </w:rPr>
  </w:style>
  <w:style w:type="character" w:customStyle="1" w:styleId="hps">
    <w:name w:val="hps"/>
    <w:rsid w:val="00381277"/>
    <w:rPr>
      <w:rFonts w:cs="Times New Roman"/>
    </w:rPr>
  </w:style>
  <w:style w:type="paragraph" w:styleId="a3">
    <w:name w:val="header"/>
    <w:basedOn w:val="a"/>
    <w:link w:val="a4"/>
    <w:uiPriority w:val="99"/>
    <w:rsid w:val="00381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77"/>
    <w:rPr>
      <w:sz w:val="24"/>
      <w:szCs w:val="24"/>
    </w:rPr>
  </w:style>
  <w:style w:type="paragraph" w:styleId="a5">
    <w:name w:val="footer"/>
    <w:basedOn w:val="a"/>
    <w:link w:val="a6"/>
    <w:uiPriority w:val="99"/>
    <w:rsid w:val="00381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77"/>
    <w:rPr>
      <w:sz w:val="24"/>
      <w:szCs w:val="24"/>
    </w:rPr>
  </w:style>
  <w:style w:type="character" w:styleId="a7">
    <w:name w:val="Hyperlink"/>
    <w:uiPriority w:val="99"/>
    <w:rsid w:val="00381277"/>
    <w:rPr>
      <w:rFonts w:cs="Times New Roman"/>
      <w:color w:val="0000FF"/>
      <w:u w:val="single"/>
    </w:rPr>
  </w:style>
  <w:style w:type="character" w:customStyle="1" w:styleId="shorttext">
    <w:name w:val="short_text"/>
    <w:rsid w:val="00381277"/>
    <w:rPr>
      <w:rFonts w:cs="Times New Roman"/>
    </w:rPr>
  </w:style>
  <w:style w:type="character" w:styleId="a8">
    <w:name w:val="page number"/>
    <w:uiPriority w:val="99"/>
    <w:rsid w:val="00381277"/>
    <w:rPr>
      <w:rFonts w:cs="Times New Roman"/>
    </w:rPr>
  </w:style>
  <w:style w:type="paragraph" w:styleId="a9">
    <w:name w:val="List Paragraph"/>
    <w:basedOn w:val="a"/>
    <w:qFormat/>
    <w:rsid w:val="003812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381277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381277"/>
    <w:rPr>
      <w:rFonts w:ascii="Calibri" w:hAnsi="Calibri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rsid w:val="00381277"/>
    <w:rPr>
      <w:rFonts w:ascii="Tahoma" w:hAnsi="Tahoma" w:cs="Tahoma"/>
      <w:noProof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381277"/>
    <w:rPr>
      <w:rFonts w:ascii="Tahoma" w:hAnsi="Tahoma" w:cs="Tahoma"/>
      <w:noProof/>
      <w:sz w:val="16"/>
      <w:szCs w:val="16"/>
      <w:lang w:eastAsia="en-US"/>
    </w:rPr>
  </w:style>
  <w:style w:type="paragraph" w:styleId="ad">
    <w:name w:val="Subtitle"/>
    <w:basedOn w:val="2"/>
    <w:next w:val="a"/>
    <w:link w:val="ae"/>
    <w:uiPriority w:val="11"/>
    <w:qFormat/>
    <w:rsid w:val="00381277"/>
    <w:pPr>
      <w:numPr>
        <w:ilvl w:val="1"/>
      </w:numPr>
    </w:pPr>
    <w:rPr>
      <w:i/>
      <w:iCs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381277"/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paragraph" w:styleId="12">
    <w:name w:val="toc 1"/>
    <w:basedOn w:val="a"/>
    <w:next w:val="a"/>
    <w:autoRedefine/>
    <w:uiPriority w:val="39"/>
    <w:rsid w:val="00381277"/>
    <w:pPr>
      <w:tabs>
        <w:tab w:val="left" w:pos="440"/>
        <w:tab w:val="right" w:leader="dot" w:pos="9968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381277"/>
    <w:pPr>
      <w:spacing w:after="100"/>
      <w:ind w:left="240"/>
    </w:pPr>
  </w:style>
  <w:style w:type="character" w:styleId="af">
    <w:name w:val="annotation reference"/>
    <w:uiPriority w:val="99"/>
    <w:rsid w:val="0038127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38127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81277"/>
  </w:style>
  <w:style w:type="paragraph" w:styleId="af2">
    <w:name w:val="annotation subject"/>
    <w:basedOn w:val="af0"/>
    <w:next w:val="af0"/>
    <w:link w:val="af3"/>
    <w:uiPriority w:val="99"/>
    <w:rsid w:val="003812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381277"/>
    <w:rPr>
      <w:b/>
      <w:bCs/>
    </w:rPr>
  </w:style>
  <w:style w:type="paragraph" w:styleId="af4">
    <w:name w:val="footnote text"/>
    <w:basedOn w:val="a"/>
    <w:link w:val="af5"/>
    <w:uiPriority w:val="99"/>
    <w:rsid w:val="0038127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81277"/>
  </w:style>
  <w:style w:type="character" w:styleId="af6">
    <w:name w:val="footnote reference"/>
    <w:uiPriority w:val="99"/>
    <w:rsid w:val="00381277"/>
    <w:rPr>
      <w:rFonts w:cs="Times New Roman"/>
      <w:vertAlign w:val="superscript"/>
    </w:rPr>
  </w:style>
  <w:style w:type="paragraph" w:styleId="af7">
    <w:name w:val="TOC Heading"/>
    <w:basedOn w:val="10"/>
    <w:next w:val="a"/>
    <w:uiPriority w:val="39"/>
    <w:semiHidden/>
    <w:unhideWhenUsed/>
    <w:qFormat/>
    <w:rsid w:val="00381277"/>
    <w:pPr>
      <w:spacing w:line="276" w:lineRule="auto"/>
      <w:outlineLvl w:val="9"/>
    </w:pPr>
  </w:style>
  <w:style w:type="paragraph" w:styleId="af8">
    <w:name w:val="Body Text"/>
    <w:basedOn w:val="a"/>
    <w:link w:val="af9"/>
    <w:uiPriority w:val="99"/>
    <w:rsid w:val="00381277"/>
    <w:pPr>
      <w:spacing w:before="240"/>
      <w:ind w:left="1701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381277"/>
    <w:rPr>
      <w:rFonts w:ascii="Arial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381277"/>
    <w:rPr>
      <w:b/>
    </w:rPr>
  </w:style>
  <w:style w:type="paragraph" w:customStyle="1" w:styleId="-1">
    <w:name w:val="Название-1"/>
    <w:basedOn w:val="afa"/>
    <w:next w:val="a"/>
    <w:rsid w:val="00381277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hAnsi="Arial" w:cs="Arial"/>
      <w:b/>
      <w:bCs/>
      <w:caps/>
      <w:color w:val="auto"/>
      <w:spacing w:val="0"/>
      <w:kern w:val="0"/>
      <w:sz w:val="22"/>
      <w:szCs w:val="22"/>
    </w:rPr>
  </w:style>
  <w:style w:type="paragraph" w:customStyle="1" w:styleId="afb">
    <w:name w:val="Простой"/>
    <w:basedOn w:val="a"/>
    <w:rsid w:val="00381277"/>
    <w:rPr>
      <w:rFonts w:ascii="Arial" w:hAnsi="Arial" w:cs="Arial"/>
      <w:spacing w:val="-5"/>
      <w:sz w:val="20"/>
      <w:szCs w:val="20"/>
      <w:lang w:eastAsia="en-US"/>
    </w:rPr>
  </w:style>
  <w:style w:type="paragraph" w:styleId="afa">
    <w:name w:val="Title"/>
    <w:basedOn w:val="a"/>
    <w:next w:val="a"/>
    <w:link w:val="afc"/>
    <w:uiPriority w:val="10"/>
    <w:qFormat/>
    <w:rsid w:val="003812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a"/>
    <w:uiPriority w:val="10"/>
    <w:rsid w:val="00381277"/>
    <w:rPr>
      <w:rFonts w:ascii="Cambria" w:hAnsi="Cambria"/>
      <w:color w:val="17365D"/>
      <w:spacing w:val="5"/>
      <w:kern w:val="28"/>
      <w:sz w:val="52"/>
      <w:szCs w:val="52"/>
    </w:rPr>
  </w:style>
  <w:style w:type="paragraph" w:styleId="afd">
    <w:name w:val="Revision"/>
    <w:hidden/>
    <w:uiPriority w:val="99"/>
    <w:semiHidden/>
    <w:rsid w:val="00381277"/>
    <w:rPr>
      <w:sz w:val="24"/>
      <w:szCs w:val="24"/>
    </w:rPr>
  </w:style>
  <w:style w:type="character" w:styleId="afe">
    <w:name w:val="FollowedHyperlink"/>
    <w:uiPriority w:val="99"/>
    <w:rsid w:val="00381277"/>
    <w:rPr>
      <w:rFonts w:cs="Times New Roman"/>
      <w:color w:val="800080"/>
      <w:u w:val="single"/>
    </w:rPr>
  </w:style>
  <w:style w:type="paragraph" w:styleId="aff">
    <w:name w:val="Normal (Web)"/>
    <w:basedOn w:val="a"/>
    <w:uiPriority w:val="99"/>
    <w:unhideWhenUsed/>
    <w:rsid w:val="00381277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381277"/>
    <w:rPr>
      <w:rFonts w:cs="Times New Roman"/>
      <w:b/>
      <w:bCs/>
    </w:rPr>
  </w:style>
  <w:style w:type="numbering" w:styleId="1ai">
    <w:name w:val="Outline List 1"/>
    <w:basedOn w:val="a2"/>
    <w:uiPriority w:val="99"/>
    <w:semiHidden/>
    <w:unhideWhenUsed/>
    <w:rsid w:val="00381277"/>
    <w:pPr>
      <w:numPr>
        <w:numId w:val="1"/>
      </w:numPr>
    </w:pPr>
  </w:style>
  <w:style w:type="numbering" w:customStyle="1" w:styleId="1">
    <w:name w:val="Стиль1"/>
    <w:rsid w:val="00381277"/>
    <w:pPr>
      <w:numPr>
        <w:numId w:val="3"/>
      </w:numPr>
    </w:pPr>
  </w:style>
  <w:style w:type="numbering" w:styleId="111111">
    <w:name w:val="Outline List 2"/>
    <w:basedOn w:val="a2"/>
    <w:uiPriority w:val="99"/>
    <w:semiHidden/>
    <w:unhideWhenUsed/>
    <w:rsid w:val="0038127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4848</Words>
  <Characters>27635</Characters>
  <Application>Microsoft Office Word</Application>
  <DocSecurity>0</DocSecurity>
  <Lines>230</Lines>
  <Paragraphs>64</Paragraphs>
  <ScaleCrop>false</ScaleCrop>
  <Company>NTLP</Company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LIV</cp:lastModifiedBy>
  <cp:revision>4</cp:revision>
  <dcterms:created xsi:type="dcterms:W3CDTF">2014-11-25T03:09:00Z</dcterms:created>
  <dcterms:modified xsi:type="dcterms:W3CDTF">2015-03-04T04:01:00Z</dcterms:modified>
</cp:coreProperties>
</file>